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7FAC1" w14:textId="77777777" w:rsidR="006F6C2B" w:rsidRDefault="006F6C2B" w:rsidP="00E469B0">
      <w:pPr>
        <w:pStyle w:val="Heading1"/>
        <w:spacing w:before="0" w:line="240" w:lineRule="auto"/>
        <w:jc w:val="center"/>
        <w:rPr>
          <w:color w:val="17365D"/>
        </w:rPr>
      </w:pPr>
      <w:bookmarkStart w:id="0" w:name="_GoBack"/>
      <w:bookmarkEnd w:id="0"/>
    </w:p>
    <w:p w14:paraId="243B8200" w14:textId="77777777" w:rsidR="006F6C2B" w:rsidRDefault="006F6C2B" w:rsidP="00E469B0">
      <w:pPr>
        <w:pStyle w:val="Heading1"/>
        <w:spacing w:before="0" w:line="240" w:lineRule="auto"/>
        <w:jc w:val="center"/>
        <w:rPr>
          <w:color w:val="17365D"/>
        </w:rPr>
      </w:pPr>
    </w:p>
    <w:p w14:paraId="19F70335" w14:textId="77777777" w:rsidR="006F6C2B" w:rsidRDefault="006F6C2B" w:rsidP="00E469B0">
      <w:pPr>
        <w:pStyle w:val="Heading1"/>
        <w:spacing w:before="0" w:line="240" w:lineRule="auto"/>
        <w:jc w:val="center"/>
        <w:rPr>
          <w:color w:val="17365D"/>
        </w:rPr>
      </w:pPr>
    </w:p>
    <w:p w14:paraId="3442CD7D" w14:textId="77777777" w:rsidR="006F6C2B" w:rsidRDefault="006F6C2B" w:rsidP="00E469B0">
      <w:pPr>
        <w:pStyle w:val="Heading1"/>
        <w:spacing w:before="0" w:line="240" w:lineRule="auto"/>
        <w:jc w:val="center"/>
        <w:rPr>
          <w:color w:val="17365D"/>
        </w:rPr>
      </w:pPr>
    </w:p>
    <w:p w14:paraId="01D207F6" w14:textId="77777777" w:rsidR="006F6C2B" w:rsidRDefault="006F6C2B" w:rsidP="00E469B0">
      <w:pPr>
        <w:pStyle w:val="Heading1"/>
        <w:spacing w:before="0" w:line="240" w:lineRule="auto"/>
        <w:jc w:val="center"/>
        <w:rPr>
          <w:color w:val="17365D"/>
        </w:rPr>
      </w:pPr>
    </w:p>
    <w:p w14:paraId="718809C8" w14:textId="77777777" w:rsidR="006F6C2B" w:rsidRDefault="006F6C2B" w:rsidP="00E469B0">
      <w:pPr>
        <w:pStyle w:val="Heading1"/>
        <w:spacing w:before="0" w:line="240" w:lineRule="auto"/>
        <w:jc w:val="center"/>
        <w:rPr>
          <w:color w:val="17365D"/>
        </w:rPr>
      </w:pPr>
    </w:p>
    <w:p w14:paraId="0AEC3E50" w14:textId="77777777" w:rsidR="006F6C2B" w:rsidRDefault="006F6C2B" w:rsidP="00E469B0">
      <w:pPr>
        <w:pStyle w:val="Heading1"/>
        <w:spacing w:before="0" w:line="240" w:lineRule="auto"/>
        <w:jc w:val="center"/>
        <w:rPr>
          <w:color w:val="17365D"/>
        </w:rPr>
      </w:pPr>
    </w:p>
    <w:p w14:paraId="241F48D3" w14:textId="77777777" w:rsidR="006F6C2B" w:rsidRDefault="006F6C2B" w:rsidP="00E469B0">
      <w:pPr>
        <w:pStyle w:val="Heading1"/>
        <w:spacing w:before="0" w:line="240" w:lineRule="auto"/>
        <w:jc w:val="center"/>
        <w:rPr>
          <w:color w:val="17365D"/>
        </w:rPr>
      </w:pPr>
    </w:p>
    <w:p w14:paraId="5F397E3F" w14:textId="77777777" w:rsidR="006F6C2B" w:rsidRDefault="006F6C2B" w:rsidP="00E469B0">
      <w:pPr>
        <w:pStyle w:val="Heading1"/>
        <w:spacing w:before="0" w:line="240" w:lineRule="auto"/>
        <w:jc w:val="center"/>
        <w:rPr>
          <w:color w:val="17365D"/>
        </w:rPr>
      </w:pPr>
    </w:p>
    <w:p w14:paraId="3BAD2E8C" w14:textId="77777777" w:rsidR="006F6C2B" w:rsidRPr="00F10A15" w:rsidRDefault="006F6C2B" w:rsidP="00E469B0">
      <w:pPr>
        <w:pStyle w:val="Heading1"/>
        <w:spacing w:before="0" w:line="240" w:lineRule="auto"/>
        <w:jc w:val="center"/>
        <w:rPr>
          <w:color w:val="17365D"/>
          <w:sz w:val="48"/>
          <w:szCs w:val="48"/>
        </w:rPr>
      </w:pPr>
    </w:p>
    <w:p w14:paraId="57929002" w14:textId="6F3C38AB" w:rsidR="006F6C2B" w:rsidRPr="0050055D" w:rsidRDefault="006F6C2B" w:rsidP="0050055D">
      <w:pPr>
        <w:pStyle w:val="Heading1"/>
        <w:spacing w:before="0" w:line="240" w:lineRule="auto"/>
        <w:jc w:val="center"/>
        <w:rPr>
          <w:sz w:val="36"/>
          <w:szCs w:val="36"/>
        </w:rPr>
      </w:pPr>
      <w:r w:rsidRPr="0050055D">
        <w:rPr>
          <w:b w:val="0"/>
          <w:bCs w:val="0"/>
          <w:color w:val="3333FF"/>
          <w:sz w:val="36"/>
          <w:szCs w:val="36"/>
        </w:rPr>
        <w:t>Guidelines for Approving Social Transportation</w:t>
      </w:r>
      <w:r w:rsidR="007522E0" w:rsidRPr="0050055D">
        <w:rPr>
          <w:b w:val="0"/>
          <w:bCs w:val="0"/>
          <w:color w:val="3333FF"/>
          <w:sz w:val="36"/>
          <w:szCs w:val="36"/>
        </w:rPr>
        <w:t xml:space="preserve"> services </w:t>
      </w:r>
      <w:proofErr w:type="gramStart"/>
      <w:r w:rsidR="007522E0" w:rsidRPr="0050055D">
        <w:rPr>
          <w:b w:val="0"/>
          <w:bCs w:val="0"/>
          <w:color w:val="3333FF"/>
          <w:sz w:val="36"/>
          <w:szCs w:val="36"/>
        </w:rPr>
        <w:t xml:space="preserve">for </w:t>
      </w:r>
      <w:r w:rsidRPr="0050055D">
        <w:rPr>
          <w:b w:val="0"/>
          <w:bCs w:val="0"/>
          <w:color w:val="3333FF"/>
          <w:sz w:val="36"/>
          <w:szCs w:val="36"/>
        </w:rPr>
        <w:t xml:space="preserve"> </w:t>
      </w:r>
      <w:r w:rsidR="009A73D7" w:rsidRPr="0050055D">
        <w:rPr>
          <w:b w:val="0"/>
          <w:bCs w:val="0"/>
          <w:color w:val="3333FF"/>
          <w:sz w:val="36"/>
          <w:szCs w:val="36"/>
        </w:rPr>
        <w:t>Nursing</w:t>
      </w:r>
      <w:proofErr w:type="gramEnd"/>
      <w:r w:rsidR="009A73D7" w:rsidRPr="0050055D">
        <w:rPr>
          <w:b w:val="0"/>
          <w:bCs w:val="0"/>
          <w:color w:val="3333FF"/>
          <w:sz w:val="36"/>
          <w:szCs w:val="36"/>
        </w:rPr>
        <w:t xml:space="preserve"> Home Transition and Diversion (NHTD)</w:t>
      </w:r>
      <w:r w:rsidRPr="0050055D">
        <w:rPr>
          <w:b w:val="0"/>
          <w:bCs w:val="0"/>
          <w:color w:val="3333FF"/>
          <w:sz w:val="36"/>
          <w:szCs w:val="36"/>
        </w:rPr>
        <w:t xml:space="preserve"> </w:t>
      </w:r>
      <w:r w:rsidR="00B14C8D" w:rsidRPr="0050055D">
        <w:rPr>
          <w:b w:val="0"/>
          <w:bCs w:val="0"/>
          <w:color w:val="3333FF"/>
          <w:sz w:val="36"/>
          <w:szCs w:val="36"/>
        </w:rPr>
        <w:t xml:space="preserve">and Traumatic Brain Injury (TBI) Medicaid </w:t>
      </w:r>
      <w:r w:rsidRPr="0050055D">
        <w:rPr>
          <w:b w:val="0"/>
          <w:bCs w:val="0"/>
          <w:color w:val="3333FF"/>
          <w:sz w:val="36"/>
          <w:szCs w:val="36"/>
        </w:rPr>
        <w:t>Waiver P</w:t>
      </w:r>
      <w:r w:rsidR="007522E0" w:rsidRPr="0050055D">
        <w:rPr>
          <w:b w:val="0"/>
          <w:bCs w:val="0"/>
          <w:color w:val="3333FF"/>
          <w:sz w:val="36"/>
          <w:szCs w:val="36"/>
        </w:rPr>
        <w:t>articipants</w:t>
      </w:r>
    </w:p>
    <w:p w14:paraId="2CAB8148" w14:textId="77777777" w:rsidR="006F6C2B" w:rsidRPr="0050055D" w:rsidRDefault="006F6C2B" w:rsidP="00E469B0">
      <w:pPr>
        <w:spacing w:line="240" w:lineRule="auto"/>
        <w:rPr>
          <w:sz w:val="36"/>
          <w:szCs w:val="36"/>
        </w:rPr>
      </w:pPr>
    </w:p>
    <w:p w14:paraId="4A8B77DB" w14:textId="77777777" w:rsidR="006F6C2B" w:rsidRDefault="006F6C2B" w:rsidP="00E469B0">
      <w:pPr>
        <w:spacing w:line="240" w:lineRule="auto"/>
        <w:jc w:val="right"/>
      </w:pPr>
    </w:p>
    <w:p w14:paraId="6381D816" w14:textId="77777777" w:rsidR="006F6C2B" w:rsidRDefault="006F6C2B" w:rsidP="00E469B0">
      <w:pPr>
        <w:spacing w:line="240" w:lineRule="auto"/>
        <w:jc w:val="right"/>
      </w:pPr>
    </w:p>
    <w:p w14:paraId="074BA16E" w14:textId="77777777" w:rsidR="006F6C2B" w:rsidRDefault="006F6C2B" w:rsidP="00E469B0">
      <w:pPr>
        <w:spacing w:line="240" w:lineRule="auto"/>
        <w:jc w:val="right"/>
      </w:pPr>
    </w:p>
    <w:p w14:paraId="7B7CBFD7" w14:textId="77777777" w:rsidR="006F6C2B" w:rsidRDefault="006F6C2B" w:rsidP="00E469B0">
      <w:pPr>
        <w:spacing w:line="240" w:lineRule="auto"/>
        <w:jc w:val="right"/>
      </w:pPr>
    </w:p>
    <w:p w14:paraId="7BD894DC" w14:textId="77777777" w:rsidR="006F6C2B" w:rsidRDefault="006F6C2B" w:rsidP="00E469B0">
      <w:pPr>
        <w:spacing w:line="240" w:lineRule="auto"/>
        <w:jc w:val="right"/>
      </w:pPr>
    </w:p>
    <w:p w14:paraId="691D769A" w14:textId="243F2154" w:rsidR="00F172FA" w:rsidRPr="00CA740B" w:rsidRDefault="007522E0" w:rsidP="00E469B0">
      <w:pPr>
        <w:spacing w:line="240" w:lineRule="auto"/>
        <w:jc w:val="center"/>
        <w:rPr>
          <w:rFonts w:ascii="Cambria" w:hAnsi="Cambria"/>
          <w:b/>
          <w:color w:val="3333FF"/>
          <w:sz w:val="32"/>
          <w:szCs w:val="32"/>
        </w:rPr>
      </w:pPr>
      <w:r>
        <w:rPr>
          <w:rFonts w:ascii="Cambria" w:hAnsi="Cambria"/>
          <w:b/>
          <w:color w:val="3333FF"/>
          <w:sz w:val="32"/>
          <w:szCs w:val="32"/>
        </w:rPr>
        <w:t xml:space="preserve"> Updated April 18, 2023</w:t>
      </w:r>
    </w:p>
    <w:p w14:paraId="1392438F" w14:textId="6C418471" w:rsidR="006F6C2B" w:rsidRDefault="006F6C2B" w:rsidP="00E469B0">
      <w:pPr>
        <w:spacing w:line="240" w:lineRule="auto"/>
        <w:jc w:val="center"/>
        <w:rPr>
          <w:rFonts w:ascii="Cambria" w:hAnsi="Cambria"/>
          <w:b/>
          <w:color w:val="3333FF"/>
          <w:sz w:val="32"/>
          <w:szCs w:val="32"/>
        </w:rPr>
      </w:pPr>
      <w:r w:rsidRPr="00CA740B">
        <w:rPr>
          <w:rFonts w:ascii="Cambria" w:hAnsi="Cambria"/>
          <w:b/>
          <w:color w:val="3333FF"/>
          <w:sz w:val="32"/>
          <w:szCs w:val="32"/>
        </w:rPr>
        <w:t>Medicaid Transportation Unit</w:t>
      </w:r>
    </w:p>
    <w:p w14:paraId="33EF3A04" w14:textId="77777777" w:rsidR="00F879CA" w:rsidRDefault="00F879CA" w:rsidP="00F879CA">
      <w:pPr>
        <w:spacing w:line="240" w:lineRule="auto"/>
        <w:jc w:val="center"/>
        <w:rPr>
          <w:rFonts w:ascii="Cambria" w:hAnsi="Cambria"/>
          <w:b/>
          <w:color w:val="3333FF"/>
          <w:sz w:val="32"/>
          <w:szCs w:val="32"/>
        </w:rPr>
      </w:pPr>
      <w:r>
        <w:rPr>
          <w:rFonts w:ascii="Cambria" w:hAnsi="Cambria"/>
          <w:b/>
          <w:color w:val="3333FF"/>
          <w:sz w:val="32"/>
          <w:szCs w:val="32"/>
        </w:rPr>
        <w:t>Bureau of Community Integration and Alzheimer’s Disease</w:t>
      </w:r>
    </w:p>
    <w:p w14:paraId="2882E1E8" w14:textId="0CD8C500" w:rsidR="006A7B97" w:rsidRPr="00CA740B" w:rsidRDefault="006A7B97" w:rsidP="00E469B0">
      <w:pPr>
        <w:spacing w:line="240" w:lineRule="auto"/>
        <w:jc w:val="center"/>
        <w:rPr>
          <w:rFonts w:ascii="Cambria" w:hAnsi="Cambria"/>
          <w:b/>
          <w:color w:val="3333FF"/>
          <w:sz w:val="32"/>
          <w:szCs w:val="32"/>
        </w:rPr>
      </w:pPr>
    </w:p>
    <w:p w14:paraId="6D366EC2" w14:textId="77777777" w:rsidR="006F6C2B" w:rsidRPr="00CA740B" w:rsidRDefault="006F6C2B" w:rsidP="00E469B0">
      <w:pPr>
        <w:spacing w:line="240" w:lineRule="auto"/>
        <w:jc w:val="center"/>
        <w:rPr>
          <w:rFonts w:ascii="Cambria" w:hAnsi="Cambria"/>
          <w:b/>
          <w:color w:val="3333FF"/>
          <w:sz w:val="32"/>
          <w:szCs w:val="32"/>
        </w:rPr>
      </w:pPr>
    </w:p>
    <w:p w14:paraId="5C43EFF3" w14:textId="77777777" w:rsidR="006F6C2B" w:rsidRPr="00502B2A" w:rsidRDefault="006F6C2B" w:rsidP="00E469B0">
      <w:pPr>
        <w:spacing w:line="240" w:lineRule="auto"/>
        <w:jc w:val="center"/>
        <w:rPr>
          <w:rFonts w:ascii="Cambria" w:hAnsi="Cambria"/>
          <w:sz w:val="32"/>
          <w:szCs w:val="32"/>
        </w:rPr>
      </w:pPr>
    </w:p>
    <w:p w14:paraId="355937A3" w14:textId="77777777" w:rsidR="006F6C2B" w:rsidRDefault="006F6C2B" w:rsidP="00E469B0">
      <w:pPr>
        <w:spacing w:line="240" w:lineRule="auto"/>
      </w:pPr>
    </w:p>
    <w:p w14:paraId="3AB83372" w14:textId="77777777" w:rsidR="006F6C2B" w:rsidRDefault="006F6C2B" w:rsidP="00E469B0">
      <w:pPr>
        <w:spacing w:after="200" w:line="240" w:lineRule="auto"/>
        <w:rPr>
          <w:rFonts w:ascii="Arial" w:hAnsi="Arial" w:cs="Arial"/>
          <w:b/>
          <w:i/>
          <w:color w:val="3333FF"/>
          <w:sz w:val="24"/>
          <w:szCs w:val="24"/>
        </w:rPr>
      </w:pPr>
      <w:r>
        <w:rPr>
          <w:rFonts w:ascii="Arial" w:hAnsi="Arial" w:cs="Arial"/>
          <w:b/>
          <w:i/>
          <w:color w:val="3333FF"/>
          <w:sz w:val="24"/>
          <w:szCs w:val="24"/>
        </w:rPr>
        <w:br w:type="page"/>
      </w:r>
    </w:p>
    <w:p w14:paraId="31564CC4" w14:textId="2B9F7763" w:rsidR="00F879CA" w:rsidRPr="004935ED" w:rsidRDefault="006F6C2B" w:rsidP="00F879CA">
      <w:pPr>
        <w:autoSpaceDE w:val="0"/>
        <w:autoSpaceDN w:val="0"/>
        <w:adjustRightInd w:val="0"/>
        <w:spacing w:line="240" w:lineRule="auto"/>
        <w:rPr>
          <w:rFonts w:ascii="Arial" w:hAnsi="Arial" w:cs="Arial"/>
          <w:b/>
          <w:i/>
          <w:color w:val="3333FF"/>
          <w:sz w:val="24"/>
          <w:szCs w:val="24"/>
        </w:rPr>
      </w:pPr>
      <w:r w:rsidRPr="004935ED">
        <w:rPr>
          <w:rFonts w:ascii="Arial" w:hAnsi="Arial" w:cs="Arial"/>
          <w:b/>
          <w:i/>
          <w:color w:val="3333FF"/>
          <w:sz w:val="24"/>
          <w:szCs w:val="24"/>
        </w:rPr>
        <w:lastRenderedPageBreak/>
        <w:t xml:space="preserve">Waiver transportation </w:t>
      </w:r>
      <w:r w:rsidR="007E6F05">
        <w:rPr>
          <w:rFonts w:ascii="Arial" w:hAnsi="Arial" w:cs="Arial"/>
          <w:b/>
          <w:i/>
          <w:color w:val="3333FF"/>
          <w:sz w:val="24"/>
          <w:szCs w:val="24"/>
        </w:rPr>
        <w:t xml:space="preserve">is offered as a direct service to waiver participants </w:t>
      </w:r>
      <w:r w:rsidR="00DC67A8">
        <w:rPr>
          <w:rFonts w:ascii="Arial" w:hAnsi="Arial" w:cs="Arial"/>
          <w:b/>
          <w:i/>
          <w:color w:val="3333FF"/>
          <w:sz w:val="24"/>
          <w:szCs w:val="24"/>
        </w:rPr>
        <w:t xml:space="preserve">to </w:t>
      </w:r>
      <w:r w:rsidR="007E6F05">
        <w:rPr>
          <w:rFonts w:ascii="Arial" w:hAnsi="Arial" w:cs="Arial"/>
          <w:b/>
          <w:i/>
          <w:color w:val="3333FF"/>
          <w:sz w:val="24"/>
          <w:szCs w:val="24"/>
        </w:rPr>
        <w:t xml:space="preserve">enable individuals to gain access to identified community resources, community services and specific activities identified in their service plan.  </w:t>
      </w:r>
      <w:r w:rsidR="00DC67A8">
        <w:rPr>
          <w:rFonts w:ascii="Arial" w:hAnsi="Arial" w:cs="Arial"/>
          <w:b/>
          <w:i/>
          <w:color w:val="3333FF"/>
          <w:sz w:val="24"/>
          <w:szCs w:val="24"/>
        </w:rPr>
        <w:t xml:space="preserve">Waiver </w:t>
      </w:r>
      <w:r w:rsidR="00F172FA">
        <w:rPr>
          <w:rFonts w:ascii="Arial" w:hAnsi="Arial" w:cs="Arial"/>
          <w:b/>
          <w:i/>
          <w:color w:val="3333FF"/>
          <w:sz w:val="24"/>
          <w:szCs w:val="24"/>
        </w:rPr>
        <w:t xml:space="preserve">Transportation </w:t>
      </w:r>
      <w:r w:rsidRPr="003D0AB8">
        <w:rPr>
          <w:rFonts w:ascii="Arial" w:hAnsi="Arial" w:cs="Arial"/>
          <w:b/>
          <w:i/>
          <w:color w:val="3333FF"/>
          <w:sz w:val="24"/>
          <w:szCs w:val="24"/>
        </w:rPr>
        <w:t>supplements transportation provided by the Medicaid State Plan.</w:t>
      </w:r>
      <w:r w:rsidRPr="004935ED">
        <w:rPr>
          <w:rFonts w:ascii="Arial" w:hAnsi="Arial" w:cs="Arial"/>
          <w:b/>
          <w:i/>
          <w:color w:val="3333FF"/>
          <w:sz w:val="24"/>
          <w:szCs w:val="24"/>
        </w:rPr>
        <w:t xml:space="preserve">  It includes transportation for non-medical activities which support the </w:t>
      </w:r>
      <w:r w:rsidR="00F879CA">
        <w:rPr>
          <w:rFonts w:ascii="Arial" w:hAnsi="Arial" w:cs="Arial"/>
          <w:b/>
          <w:i/>
          <w:color w:val="3333FF"/>
          <w:sz w:val="24"/>
          <w:szCs w:val="24"/>
        </w:rPr>
        <w:t xml:space="preserve">waiver </w:t>
      </w:r>
      <w:r w:rsidRPr="004935ED">
        <w:rPr>
          <w:rFonts w:ascii="Arial" w:hAnsi="Arial" w:cs="Arial"/>
          <w:b/>
          <w:i/>
          <w:color w:val="3333FF"/>
          <w:sz w:val="24"/>
          <w:szCs w:val="24"/>
        </w:rPr>
        <w:t xml:space="preserve">participant’s integration into the community. </w:t>
      </w:r>
      <w:r w:rsidR="00F879CA">
        <w:rPr>
          <w:rFonts w:ascii="Arial" w:hAnsi="Arial" w:cs="Arial"/>
          <w:b/>
          <w:i/>
          <w:color w:val="3333FF"/>
          <w:sz w:val="24"/>
          <w:szCs w:val="24"/>
        </w:rPr>
        <w:t>Waiver transportation is not a CFCO service.</w:t>
      </w:r>
    </w:p>
    <w:p w14:paraId="08141731" w14:textId="77777777" w:rsidR="006F6C2B" w:rsidRPr="004935ED" w:rsidRDefault="006F6C2B" w:rsidP="004935ED">
      <w:pPr>
        <w:autoSpaceDE w:val="0"/>
        <w:autoSpaceDN w:val="0"/>
        <w:adjustRightInd w:val="0"/>
        <w:spacing w:line="240" w:lineRule="auto"/>
        <w:rPr>
          <w:rFonts w:ascii="Arial" w:hAnsi="Arial" w:cs="Arial"/>
          <w:b/>
          <w:i/>
          <w:color w:val="3333FF"/>
          <w:sz w:val="24"/>
          <w:szCs w:val="24"/>
        </w:rPr>
      </w:pPr>
    </w:p>
    <w:p w14:paraId="05CA5E57" w14:textId="2704C01C" w:rsidR="006F6C2B" w:rsidRPr="004935ED" w:rsidRDefault="006F6C2B" w:rsidP="004935ED">
      <w:pPr>
        <w:spacing w:line="240" w:lineRule="auto"/>
        <w:rPr>
          <w:rFonts w:ascii="Arial" w:hAnsi="Arial" w:cs="Arial"/>
          <w:b/>
          <w:i/>
          <w:color w:val="3333FF"/>
          <w:sz w:val="24"/>
          <w:szCs w:val="24"/>
        </w:rPr>
      </w:pPr>
      <w:r w:rsidRPr="004935ED">
        <w:rPr>
          <w:rFonts w:ascii="Arial" w:hAnsi="Arial" w:cs="Arial"/>
          <w:b/>
          <w:i/>
          <w:color w:val="3333FF"/>
          <w:sz w:val="24"/>
          <w:szCs w:val="24"/>
        </w:rPr>
        <w:t>All other options for transportation, such as informal supports, community services and public transportation must be explored and utilized prior to</w:t>
      </w:r>
      <w:r w:rsidR="007E6F05">
        <w:rPr>
          <w:rFonts w:ascii="Arial" w:hAnsi="Arial" w:cs="Arial"/>
          <w:b/>
          <w:i/>
          <w:color w:val="3333FF"/>
          <w:sz w:val="24"/>
          <w:szCs w:val="24"/>
        </w:rPr>
        <w:t xml:space="preserve"> seeking this service</w:t>
      </w:r>
      <w:r w:rsidRPr="004935ED">
        <w:rPr>
          <w:rFonts w:ascii="Arial" w:hAnsi="Arial" w:cs="Arial"/>
          <w:b/>
          <w:i/>
          <w:color w:val="3333FF"/>
          <w:sz w:val="24"/>
          <w:szCs w:val="24"/>
        </w:rPr>
        <w:t>.</w:t>
      </w:r>
      <w:r w:rsidR="007E6F05">
        <w:rPr>
          <w:rFonts w:ascii="Arial" w:hAnsi="Arial" w:cs="Arial"/>
          <w:b/>
          <w:i/>
          <w:color w:val="3333FF"/>
          <w:sz w:val="24"/>
          <w:szCs w:val="24"/>
        </w:rPr>
        <w:t xml:space="preserve">  The least costly and most medically appropriate mode of transportation must be utilized.</w:t>
      </w:r>
    </w:p>
    <w:p w14:paraId="55F47D7E" w14:textId="77777777" w:rsidR="006F6C2B" w:rsidRPr="004935ED" w:rsidRDefault="006F6C2B" w:rsidP="004935ED">
      <w:pPr>
        <w:pBdr>
          <w:bottom w:val="double" w:sz="6" w:space="1" w:color="auto"/>
        </w:pBdr>
        <w:spacing w:line="240" w:lineRule="auto"/>
        <w:rPr>
          <w:rFonts w:ascii="Arial" w:hAnsi="Arial" w:cs="Arial"/>
          <w:sz w:val="24"/>
          <w:szCs w:val="24"/>
        </w:rPr>
      </w:pPr>
    </w:p>
    <w:p w14:paraId="1F7F328D" w14:textId="77777777" w:rsidR="006F6C2B" w:rsidRPr="004935ED" w:rsidRDefault="006F6C2B" w:rsidP="004935ED">
      <w:pPr>
        <w:pStyle w:val="NoSpacing"/>
        <w:rPr>
          <w:rFonts w:ascii="Arial" w:hAnsi="Arial" w:cs="Arial"/>
          <w:sz w:val="24"/>
          <w:szCs w:val="24"/>
        </w:rPr>
      </w:pPr>
    </w:p>
    <w:p w14:paraId="6DC314A6" w14:textId="5818496A" w:rsidR="006F6C2B" w:rsidRPr="004935ED" w:rsidRDefault="007962BB" w:rsidP="004935ED">
      <w:pPr>
        <w:pStyle w:val="NoSpacing"/>
        <w:rPr>
          <w:rFonts w:ascii="Arial" w:hAnsi="Arial" w:cs="Arial"/>
          <w:sz w:val="24"/>
          <w:szCs w:val="24"/>
        </w:rPr>
      </w:pPr>
      <w:r>
        <w:rPr>
          <w:rFonts w:ascii="Arial" w:hAnsi="Arial" w:cs="Arial"/>
          <w:sz w:val="24"/>
          <w:szCs w:val="24"/>
        </w:rPr>
        <w:t>Waiver (social)</w:t>
      </w:r>
      <w:r w:rsidR="006F6C2B" w:rsidRPr="004935ED">
        <w:rPr>
          <w:rFonts w:ascii="Arial" w:hAnsi="Arial" w:cs="Arial"/>
          <w:sz w:val="24"/>
          <w:szCs w:val="24"/>
        </w:rPr>
        <w:t xml:space="preserve"> transportation is available to all persons enrolled in the </w:t>
      </w:r>
      <w:r w:rsidR="009A73D7">
        <w:rPr>
          <w:rFonts w:ascii="Arial" w:hAnsi="Arial" w:cs="Arial"/>
          <w:sz w:val="24"/>
          <w:szCs w:val="24"/>
        </w:rPr>
        <w:t>Nursing Home Transition and Diversion (NHTD)</w:t>
      </w:r>
      <w:r w:rsidR="006F6C2B" w:rsidRPr="004935ED">
        <w:rPr>
          <w:rFonts w:ascii="Arial" w:hAnsi="Arial" w:cs="Arial"/>
          <w:sz w:val="24"/>
          <w:szCs w:val="24"/>
        </w:rPr>
        <w:t xml:space="preserve"> </w:t>
      </w:r>
      <w:r w:rsidR="007E6F05">
        <w:rPr>
          <w:rFonts w:ascii="Arial" w:hAnsi="Arial" w:cs="Arial"/>
          <w:sz w:val="24"/>
          <w:szCs w:val="24"/>
        </w:rPr>
        <w:t xml:space="preserve">and Traumatic Brain Injury (TBI) 1915(c) Medicaid </w:t>
      </w:r>
      <w:r w:rsidR="006F6C2B" w:rsidRPr="004935ED">
        <w:rPr>
          <w:rFonts w:ascii="Arial" w:hAnsi="Arial" w:cs="Arial"/>
          <w:sz w:val="24"/>
          <w:szCs w:val="24"/>
        </w:rPr>
        <w:t>waiver program</w:t>
      </w:r>
      <w:r w:rsidR="007E6F05">
        <w:rPr>
          <w:rFonts w:ascii="Arial" w:hAnsi="Arial" w:cs="Arial"/>
          <w:sz w:val="24"/>
          <w:szCs w:val="24"/>
        </w:rPr>
        <w:t>s</w:t>
      </w:r>
      <w:r w:rsidR="00F879CA">
        <w:rPr>
          <w:rFonts w:ascii="Arial" w:hAnsi="Arial" w:cs="Arial"/>
          <w:sz w:val="24"/>
          <w:szCs w:val="24"/>
        </w:rPr>
        <w:t xml:space="preserve"> </w:t>
      </w:r>
      <w:proofErr w:type="gramStart"/>
      <w:r w:rsidR="00F879CA">
        <w:rPr>
          <w:rFonts w:ascii="Arial" w:hAnsi="Arial" w:cs="Arial"/>
          <w:sz w:val="24"/>
          <w:szCs w:val="24"/>
        </w:rPr>
        <w:t>as long as</w:t>
      </w:r>
      <w:proofErr w:type="gramEnd"/>
      <w:r w:rsidR="00F879CA">
        <w:rPr>
          <w:rFonts w:ascii="Arial" w:hAnsi="Arial" w:cs="Arial"/>
          <w:sz w:val="24"/>
          <w:szCs w:val="24"/>
        </w:rPr>
        <w:t xml:space="preserve"> the need for the service is supported by the participant’s plan of care</w:t>
      </w:r>
      <w:r w:rsidR="007522E0">
        <w:rPr>
          <w:rFonts w:ascii="Arial" w:hAnsi="Arial" w:cs="Arial"/>
          <w:sz w:val="24"/>
          <w:szCs w:val="24"/>
        </w:rPr>
        <w:t xml:space="preserve"> (service plan/initial or revised)</w:t>
      </w:r>
      <w:r w:rsidR="006F6C2B" w:rsidRPr="004935ED">
        <w:rPr>
          <w:rFonts w:ascii="Arial" w:hAnsi="Arial" w:cs="Arial"/>
          <w:sz w:val="24"/>
          <w:szCs w:val="24"/>
        </w:rPr>
        <w:t xml:space="preserve">   </w:t>
      </w:r>
    </w:p>
    <w:p w14:paraId="6FFC24CE" w14:textId="77777777" w:rsidR="006F6C2B" w:rsidRPr="004935ED" w:rsidRDefault="006F6C2B" w:rsidP="004935ED">
      <w:pPr>
        <w:pStyle w:val="NoSpacing"/>
        <w:rPr>
          <w:rFonts w:ascii="Arial" w:hAnsi="Arial" w:cs="Arial"/>
          <w:sz w:val="24"/>
          <w:szCs w:val="24"/>
        </w:rPr>
      </w:pPr>
    </w:p>
    <w:p w14:paraId="69DBB873" w14:textId="77777777" w:rsidR="006F6C2B" w:rsidRPr="004935ED" w:rsidRDefault="006F6C2B" w:rsidP="004935ED">
      <w:pPr>
        <w:spacing w:line="240" w:lineRule="auto"/>
        <w:rPr>
          <w:rFonts w:ascii="Arial" w:hAnsi="Arial" w:cs="Arial"/>
          <w:sz w:val="24"/>
          <w:szCs w:val="24"/>
        </w:rPr>
      </w:pPr>
    </w:p>
    <w:p w14:paraId="2162B0FC" w14:textId="69372F8A" w:rsidR="00B27F06" w:rsidRPr="004935ED" w:rsidRDefault="00B27F06" w:rsidP="00B27F06">
      <w:pPr>
        <w:pStyle w:val="ListParagraph"/>
        <w:numPr>
          <w:ilvl w:val="0"/>
          <w:numId w:val="1"/>
        </w:numPr>
        <w:spacing w:line="240" w:lineRule="auto"/>
        <w:ind w:left="360" w:hanging="540"/>
        <w:rPr>
          <w:rFonts w:ascii="Arial" w:hAnsi="Arial" w:cs="Arial"/>
          <w:b/>
          <w:color w:val="3333FF"/>
          <w:sz w:val="24"/>
          <w:szCs w:val="24"/>
        </w:rPr>
      </w:pPr>
      <w:r w:rsidRPr="004935ED">
        <w:rPr>
          <w:rFonts w:ascii="Arial" w:hAnsi="Arial" w:cs="Arial"/>
          <w:b/>
          <w:color w:val="3333FF"/>
          <w:sz w:val="24"/>
          <w:szCs w:val="24"/>
        </w:rPr>
        <w:t xml:space="preserve">The prior authorization official (Regional Resource Development Center/RRDC) approves </w:t>
      </w:r>
      <w:r>
        <w:rPr>
          <w:rFonts w:ascii="Arial" w:hAnsi="Arial" w:cs="Arial"/>
          <w:b/>
          <w:color w:val="3333FF"/>
          <w:sz w:val="24"/>
          <w:szCs w:val="24"/>
        </w:rPr>
        <w:t xml:space="preserve">the waiver </w:t>
      </w:r>
      <w:r w:rsidRPr="004935ED">
        <w:rPr>
          <w:rFonts w:ascii="Arial" w:hAnsi="Arial" w:cs="Arial"/>
          <w:b/>
          <w:color w:val="3333FF"/>
          <w:sz w:val="24"/>
          <w:szCs w:val="24"/>
        </w:rPr>
        <w:t xml:space="preserve">participant’s service plan which identifies </w:t>
      </w:r>
      <w:r>
        <w:rPr>
          <w:rFonts w:ascii="Arial" w:hAnsi="Arial" w:cs="Arial"/>
          <w:b/>
          <w:color w:val="3333FF"/>
          <w:sz w:val="24"/>
          <w:szCs w:val="24"/>
        </w:rPr>
        <w:t xml:space="preserve">the need for </w:t>
      </w:r>
      <w:r w:rsidRPr="004935ED">
        <w:rPr>
          <w:rFonts w:ascii="Arial" w:hAnsi="Arial" w:cs="Arial"/>
          <w:b/>
          <w:color w:val="3333FF"/>
          <w:sz w:val="24"/>
          <w:szCs w:val="24"/>
        </w:rPr>
        <w:t>social transportation service</w:t>
      </w:r>
      <w:r>
        <w:rPr>
          <w:rFonts w:ascii="Arial" w:hAnsi="Arial" w:cs="Arial"/>
          <w:b/>
          <w:color w:val="3333FF"/>
          <w:sz w:val="24"/>
          <w:szCs w:val="24"/>
        </w:rPr>
        <w:t>s</w:t>
      </w:r>
      <w:r w:rsidRPr="004935ED">
        <w:rPr>
          <w:rFonts w:ascii="Arial" w:hAnsi="Arial" w:cs="Arial"/>
          <w:b/>
          <w:color w:val="3333FF"/>
          <w:sz w:val="24"/>
          <w:szCs w:val="24"/>
        </w:rPr>
        <w:t>.</w:t>
      </w:r>
    </w:p>
    <w:p w14:paraId="622C7C73" w14:textId="77777777" w:rsidR="00B27F06" w:rsidRPr="004935ED" w:rsidRDefault="00B27F06" w:rsidP="00B27F06">
      <w:pPr>
        <w:spacing w:line="240" w:lineRule="auto"/>
        <w:rPr>
          <w:rFonts w:ascii="Arial" w:hAnsi="Arial" w:cs="Arial"/>
          <w:sz w:val="24"/>
          <w:szCs w:val="24"/>
        </w:rPr>
      </w:pPr>
    </w:p>
    <w:p w14:paraId="5FAF3DDD" w14:textId="313AA57D" w:rsidR="00B27F06" w:rsidRPr="004935ED" w:rsidRDefault="00B27F06" w:rsidP="00B27F06">
      <w:pPr>
        <w:pStyle w:val="NoSpacing"/>
        <w:ind w:left="360"/>
        <w:rPr>
          <w:rFonts w:ascii="Arial" w:hAnsi="Arial" w:cs="Arial"/>
          <w:sz w:val="24"/>
          <w:szCs w:val="24"/>
        </w:rPr>
      </w:pPr>
      <w:r w:rsidRPr="004935ED">
        <w:rPr>
          <w:rFonts w:ascii="Arial" w:hAnsi="Arial" w:cs="Arial"/>
          <w:sz w:val="24"/>
          <w:szCs w:val="24"/>
        </w:rPr>
        <w:t xml:space="preserve">A waiver participant’s service plan outlines the general parameters of his or her social transportation needs. </w:t>
      </w:r>
      <w:r>
        <w:rPr>
          <w:rFonts w:ascii="Arial" w:hAnsi="Arial" w:cs="Arial"/>
          <w:sz w:val="24"/>
          <w:szCs w:val="24"/>
        </w:rPr>
        <w:t>There must be specific goals in the waiver participant’s service plan that identify the need for social transportation. The</w:t>
      </w:r>
      <w:r w:rsidRPr="004935ED">
        <w:rPr>
          <w:rFonts w:ascii="Arial" w:hAnsi="Arial" w:cs="Arial"/>
          <w:sz w:val="24"/>
          <w:szCs w:val="24"/>
        </w:rPr>
        <w:t xml:space="preserve"> needs can change or </w:t>
      </w:r>
      <w:r>
        <w:rPr>
          <w:rFonts w:ascii="Arial" w:hAnsi="Arial" w:cs="Arial"/>
          <w:sz w:val="24"/>
          <w:szCs w:val="24"/>
        </w:rPr>
        <w:t xml:space="preserve">be </w:t>
      </w:r>
      <w:r w:rsidRPr="004935ED">
        <w:rPr>
          <w:rFonts w:ascii="Arial" w:hAnsi="Arial" w:cs="Arial"/>
          <w:sz w:val="24"/>
          <w:szCs w:val="24"/>
        </w:rPr>
        <w:t xml:space="preserve">amended based </w:t>
      </w:r>
      <w:r>
        <w:rPr>
          <w:rFonts w:ascii="Arial" w:hAnsi="Arial" w:cs="Arial"/>
          <w:sz w:val="24"/>
          <w:szCs w:val="24"/>
        </w:rPr>
        <w:t xml:space="preserve">on </w:t>
      </w:r>
      <w:r w:rsidRPr="004935ED">
        <w:rPr>
          <w:rFonts w:ascii="Arial" w:hAnsi="Arial" w:cs="Arial"/>
          <w:sz w:val="24"/>
          <w:szCs w:val="24"/>
        </w:rPr>
        <w:t>the waiver participant’s stated goals</w:t>
      </w:r>
      <w:r>
        <w:rPr>
          <w:rFonts w:ascii="Arial" w:hAnsi="Arial" w:cs="Arial"/>
          <w:sz w:val="24"/>
          <w:szCs w:val="24"/>
        </w:rPr>
        <w:t xml:space="preserve">.  The goals must demonstrate and support the waiver participant’s need for </w:t>
      </w:r>
      <w:r w:rsidRPr="004935ED">
        <w:rPr>
          <w:rFonts w:ascii="Arial" w:hAnsi="Arial" w:cs="Arial"/>
          <w:sz w:val="24"/>
          <w:szCs w:val="24"/>
        </w:rPr>
        <w:t xml:space="preserve">integration into the community. The RRDC should only approve a travel request when the travel meets the guidelines for approval and are consistent with the participant’s goals contained in the service plan. </w:t>
      </w:r>
    </w:p>
    <w:p w14:paraId="60E52B50" w14:textId="77777777" w:rsidR="00B27F06" w:rsidRPr="004935ED" w:rsidRDefault="00B27F06" w:rsidP="00B27F06">
      <w:pPr>
        <w:pStyle w:val="NoSpacing"/>
        <w:rPr>
          <w:rFonts w:ascii="Arial" w:hAnsi="Arial" w:cs="Arial"/>
          <w:sz w:val="24"/>
          <w:szCs w:val="24"/>
        </w:rPr>
      </w:pPr>
    </w:p>
    <w:p w14:paraId="52BB88B5" w14:textId="77777777" w:rsidR="00B27F06" w:rsidRPr="004935ED" w:rsidRDefault="00B27F06" w:rsidP="00B27F06">
      <w:pPr>
        <w:pStyle w:val="NoSpacing"/>
        <w:ind w:left="360"/>
        <w:rPr>
          <w:rFonts w:ascii="Arial" w:hAnsi="Arial" w:cs="Arial"/>
          <w:sz w:val="24"/>
          <w:szCs w:val="24"/>
        </w:rPr>
      </w:pPr>
      <w:r w:rsidRPr="004935ED">
        <w:rPr>
          <w:rFonts w:ascii="Arial" w:hAnsi="Arial" w:cs="Arial"/>
          <w:sz w:val="24"/>
          <w:szCs w:val="24"/>
        </w:rPr>
        <w:t>The RRDC can always request additional information from the Service Coordinator to assist with the decision to approve or disapprove social transportation reimbursement.</w:t>
      </w:r>
    </w:p>
    <w:p w14:paraId="7F787020" w14:textId="77777777" w:rsidR="00B27F06" w:rsidRPr="004935ED" w:rsidRDefault="00B27F06" w:rsidP="00B27F06">
      <w:pPr>
        <w:pStyle w:val="NoSpacing"/>
        <w:ind w:left="360"/>
        <w:rPr>
          <w:rFonts w:ascii="Arial" w:hAnsi="Arial" w:cs="Arial"/>
          <w:sz w:val="24"/>
          <w:szCs w:val="24"/>
        </w:rPr>
      </w:pPr>
    </w:p>
    <w:p w14:paraId="4A727CCD" w14:textId="77777777" w:rsidR="00B27F06" w:rsidRPr="004935ED" w:rsidRDefault="00B27F06" w:rsidP="00B27F06">
      <w:pPr>
        <w:pStyle w:val="NoSpacing"/>
        <w:ind w:left="360"/>
        <w:rPr>
          <w:rFonts w:ascii="Arial" w:hAnsi="Arial" w:cs="Arial"/>
          <w:sz w:val="24"/>
          <w:szCs w:val="24"/>
        </w:rPr>
      </w:pPr>
      <w:r w:rsidRPr="004935ED">
        <w:rPr>
          <w:rFonts w:ascii="Arial" w:hAnsi="Arial" w:cs="Arial"/>
          <w:sz w:val="24"/>
          <w:szCs w:val="24"/>
        </w:rPr>
        <w:t>The Service Coordinator will complete the Transportation Grid based on the participant’s service plan and provide it to the RRDC with the service plan. The Grid includes the following information:</w:t>
      </w:r>
    </w:p>
    <w:p w14:paraId="252AA402" w14:textId="77777777" w:rsidR="00B27F06" w:rsidRPr="004935ED" w:rsidRDefault="00B27F06" w:rsidP="00B27F06">
      <w:pPr>
        <w:pStyle w:val="Default"/>
        <w:numPr>
          <w:ilvl w:val="0"/>
          <w:numId w:val="2"/>
        </w:numPr>
        <w:ind w:left="360" w:firstLine="90"/>
      </w:pPr>
      <w:r w:rsidRPr="004935ED">
        <w:t>Participant information;</w:t>
      </w:r>
    </w:p>
    <w:p w14:paraId="6FE2AAE7" w14:textId="76CCC2D3" w:rsidR="00B27F06" w:rsidRPr="00D068D6" w:rsidRDefault="00D068D6" w:rsidP="00B27F06">
      <w:pPr>
        <w:pStyle w:val="Default"/>
        <w:numPr>
          <w:ilvl w:val="0"/>
          <w:numId w:val="2"/>
        </w:numPr>
        <w:ind w:left="360" w:firstLine="90"/>
        <w:rPr>
          <w:color w:val="auto"/>
        </w:rPr>
      </w:pPr>
      <w:r>
        <w:t xml:space="preserve">Service Coordinator </w:t>
      </w:r>
      <w:r w:rsidR="00B27F06" w:rsidRPr="00FB64AB">
        <w:t>information;</w:t>
      </w:r>
      <w:r w:rsidR="002A4258" w:rsidRPr="00FB64AB">
        <w:t xml:space="preserve"> </w:t>
      </w:r>
    </w:p>
    <w:p w14:paraId="285B1F9A" w14:textId="27D27C2F" w:rsidR="00D068D6" w:rsidRPr="00FB64AB" w:rsidRDefault="00D068D6" w:rsidP="00B27F06">
      <w:pPr>
        <w:pStyle w:val="Default"/>
        <w:numPr>
          <w:ilvl w:val="0"/>
          <w:numId w:val="2"/>
        </w:numPr>
        <w:ind w:left="360" w:firstLine="90"/>
        <w:rPr>
          <w:color w:val="auto"/>
        </w:rPr>
      </w:pPr>
      <w:r>
        <w:t>Medical Justification form submission</w:t>
      </w:r>
    </w:p>
    <w:p w14:paraId="65C35960" w14:textId="66D515E9" w:rsidR="00B27F06" w:rsidRPr="00FB64AB" w:rsidRDefault="00DC67A8" w:rsidP="00B27F06">
      <w:pPr>
        <w:pStyle w:val="Default"/>
        <w:numPr>
          <w:ilvl w:val="0"/>
          <w:numId w:val="2"/>
        </w:numPr>
        <w:ind w:left="360" w:firstLine="90"/>
        <w:rPr>
          <w:color w:val="auto"/>
        </w:rPr>
      </w:pPr>
      <w:r>
        <w:rPr>
          <w:color w:val="auto"/>
        </w:rPr>
        <w:t xml:space="preserve">Waiver </w:t>
      </w:r>
      <w:r w:rsidR="00B27F06" w:rsidRPr="00FB64AB">
        <w:rPr>
          <w:color w:val="auto"/>
        </w:rPr>
        <w:t>Transportation service</w:t>
      </w:r>
      <w:r w:rsidR="00D068D6">
        <w:rPr>
          <w:color w:val="auto"/>
        </w:rPr>
        <w:t>s</w:t>
      </w:r>
      <w:r w:rsidR="00B27F06" w:rsidRPr="00FB64AB">
        <w:rPr>
          <w:color w:val="auto"/>
        </w:rPr>
        <w:t xml:space="preserve"> requested;</w:t>
      </w:r>
      <w:r w:rsidR="002A4258" w:rsidRPr="00FB64AB">
        <w:rPr>
          <w:color w:val="auto"/>
        </w:rPr>
        <w:t xml:space="preserve"> </w:t>
      </w:r>
    </w:p>
    <w:p w14:paraId="69158BD8" w14:textId="36C552F5" w:rsidR="00B27F06" w:rsidRPr="004935ED" w:rsidRDefault="00B27F06" w:rsidP="00B27F06">
      <w:pPr>
        <w:pStyle w:val="Default"/>
        <w:numPr>
          <w:ilvl w:val="0"/>
          <w:numId w:val="2"/>
        </w:numPr>
        <w:ind w:left="360" w:firstLine="90"/>
        <w:rPr>
          <w:color w:val="auto"/>
        </w:rPr>
      </w:pPr>
      <w:r w:rsidRPr="004935ED">
        <w:rPr>
          <w:color w:val="auto"/>
        </w:rPr>
        <w:t>Trip destination/location</w:t>
      </w:r>
      <w:r w:rsidR="007522E0">
        <w:rPr>
          <w:color w:val="auto"/>
        </w:rPr>
        <w:t xml:space="preserve"> (start and end points)</w:t>
      </w:r>
    </w:p>
    <w:p w14:paraId="7AA2D9FF" w14:textId="77777777" w:rsidR="00B27F06" w:rsidRPr="004935ED" w:rsidRDefault="00B27F06" w:rsidP="00B27F06">
      <w:pPr>
        <w:pStyle w:val="Default"/>
        <w:numPr>
          <w:ilvl w:val="0"/>
          <w:numId w:val="2"/>
        </w:numPr>
        <w:ind w:left="360" w:firstLine="90"/>
        <w:rPr>
          <w:color w:val="auto"/>
        </w:rPr>
      </w:pPr>
      <w:r w:rsidRPr="004935ED">
        <w:rPr>
          <w:color w:val="auto"/>
        </w:rPr>
        <w:t>Start date/end date; and</w:t>
      </w:r>
    </w:p>
    <w:p w14:paraId="5492077E" w14:textId="19021D4A" w:rsidR="00B27F06" w:rsidRDefault="00D068D6" w:rsidP="00B27F06">
      <w:pPr>
        <w:pStyle w:val="Default"/>
        <w:numPr>
          <w:ilvl w:val="0"/>
          <w:numId w:val="2"/>
        </w:numPr>
        <w:ind w:left="360" w:firstLine="90"/>
        <w:rPr>
          <w:color w:val="auto"/>
        </w:rPr>
      </w:pPr>
      <w:r>
        <w:rPr>
          <w:color w:val="auto"/>
        </w:rPr>
        <w:t>Frequency;</w:t>
      </w:r>
    </w:p>
    <w:p w14:paraId="012A60ED" w14:textId="38C8D8B6" w:rsidR="00D068D6" w:rsidRPr="004935ED" w:rsidRDefault="00D068D6" w:rsidP="00B27F06">
      <w:pPr>
        <w:pStyle w:val="Default"/>
        <w:numPr>
          <w:ilvl w:val="0"/>
          <w:numId w:val="2"/>
        </w:numPr>
        <w:ind w:left="360" w:firstLine="90"/>
        <w:rPr>
          <w:color w:val="auto"/>
        </w:rPr>
      </w:pPr>
      <w:r>
        <w:rPr>
          <w:color w:val="auto"/>
        </w:rPr>
        <w:t>Projected Trip cost.</w:t>
      </w:r>
    </w:p>
    <w:p w14:paraId="0136505B" w14:textId="77777777" w:rsidR="00B27F06" w:rsidRPr="004935ED" w:rsidRDefault="00B27F06" w:rsidP="00B27F06">
      <w:pPr>
        <w:pStyle w:val="Default"/>
        <w:rPr>
          <w:color w:val="auto"/>
        </w:rPr>
      </w:pPr>
    </w:p>
    <w:p w14:paraId="27A741E6" w14:textId="77777777" w:rsidR="00F172FA" w:rsidRDefault="00B27F06" w:rsidP="00B27F06">
      <w:pPr>
        <w:pStyle w:val="Default"/>
        <w:ind w:left="360"/>
      </w:pPr>
      <w:r w:rsidRPr="004935ED">
        <w:t xml:space="preserve">The RRDC will use the Grid coupled with </w:t>
      </w:r>
      <w:r w:rsidRPr="007D43A4">
        <w:t>Medicaid transportation policies to</w:t>
      </w:r>
      <w:r w:rsidRPr="004935ED">
        <w:t xml:space="preserve"> approve travel as appropriate.  </w:t>
      </w:r>
      <w:r w:rsidR="00F172FA">
        <w:t>The eMedNY Transportation Manual is available at:</w:t>
      </w:r>
    </w:p>
    <w:p w14:paraId="7595476F" w14:textId="22730B89" w:rsidR="00F172FA" w:rsidRDefault="00D16159" w:rsidP="00B27F06">
      <w:pPr>
        <w:pStyle w:val="Default"/>
        <w:ind w:left="360"/>
      </w:pPr>
      <w:hyperlink r:id="rId7" w:history="1">
        <w:r w:rsidR="00F172FA" w:rsidRPr="00F64FCA">
          <w:rPr>
            <w:rStyle w:val="Hyperlink"/>
            <w:rFonts w:cs="Arial"/>
          </w:rPr>
          <w:t>https://www.emedny.org/ProviderManuals/Transportation/index.aspx</w:t>
        </w:r>
      </w:hyperlink>
      <w:r w:rsidR="00F172FA">
        <w:t>.</w:t>
      </w:r>
    </w:p>
    <w:p w14:paraId="1BB575E6" w14:textId="127DA9FE" w:rsidR="00B27F06" w:rsidRPr="004935ED" w:rsidRDefault="00B27F06" w:rsidP="00B27F06">
      <w:pPr>
        <w:pStyle w:val="Default"/>
        <w:ind w:left="360"/>
      </w:pPr>
      <w:r w:rsidRPr="004935ED">
        <w:t xml:space="preserve">The grid will be submitted to the Transportation </w:t>
      </w:r>
      <w:r w:rsidR="00C617FF">
        <w:t xml:space="preserve">Contractor/Manager </w:t>
      </w:r>
      <w:r w:rsidRPr="004935ED">
        <w:t xml:space="preserve">who may request additional information from the RRDC or Service Coordinator </w:t>
      </w:r>
      <w:proofErr w:type="gramStart"/>
      <w:r w:rsidRPr="004935ED">
        <w:t>in order to</w:t>
      </w:r>
      <w:proofErr w:type="gramEnd"/>
      <w:r w:rsidRPr="004935ED">
        <w:t xml:space="preserve"> effectuate the request.</w:t>
      </w:r>
      <w:r w:rsidR="00702F3F">
        <w:t xml:space="preserve">  </w:t>
      </w:r>
      <w:r w:rsidR="007522E0">
        <w:t>A copy of the service plan cover sheet, and signature page should be submitted with the grid when requesting services.  This is done to confirm that the person is an active waiver participant with an approved service plan.</w:t>
      </w:r>
      <w:r w:rsidR="00702F3F">
        <w:t xml:space="preserve"> </w:t>
      </w:r>
      <w:r w:rsidR="007522E0">
        <w:t xml:space="preserve"> T</w:t>
      </w:r>
      <w:r w:rsidR="00702F3F">
        <w:t>he Transportation Contractor may request additional information prior to approving the request.</w:t>
      </w:r>
    </w:p>
    <w:p w14:paraId="1B78ACEF" w14:textId="77777777" w:rsidR="00B27F06" w:rsidRPr="004935ED" w:rsidRDefault="00B27F06" w:rsidP="00B27F06">
      <w:pPr>
        <w:pStyle w:val="Default"/>
        <w:ind w:left="360"/>
      </w:pPr>
    </w:p>
    <w:p w14:paraId="7F8F0A86" w14:textId="79EF2B12" w:rsidR="00B27F06" w:rsidRPr="004935ED" w:rsidRDefault="007522E0" w:rsidP="00B27F06">
      <w:pPr>
        <w:pStyle w:val="Default"/>
        <w:ind w:left="360"/>
      </w:pPr>
      <w:r>
        <w:t>T</w:t>
      </w:r>
      <w:r w:rsidR="00B27F06" w:rsidRPr="004935ED">
        <w:t xml:space="preserve">he cost projection for waiver transportation services will </w:t>
      </w:r>
      <w:r>
        <w:t xml:space="preserve">also </w:t>
      </w:r>
      <w:r w:rsidR="00B27F06" w:rsidRPr="004935ED">
        <w:t>be reflected in the service plan grid as a waiver service.</w:t>
      </w:r>
    </w:p>
    <w:p w14:paraId="2D93B9FE" w14:textId="77777777" w:rsidR="00B27F06" w:rsidRPr="004935ED" w:rsidRDefault="00B27F06" w:rsidP="00B27F06">
      <w:pPr>
        <w:pStyle w:val="NoSpacing"/>
        <w:rPr>
          <w:rFonts w:ascii="Arial" w:hAnsi="Arial" w:cs="Arial"/>
          <w:sz w:val="24"/>
          <w:szCs w:val="24"/>
        </w:rPr>
      </w:pPr>
    </w:p>
    <w:p w14:paraId="17531886" w14:textId="77777777" w:rsidR="00B27F06" w:rsidRPr="004935ED" w:rsidRDefault="00B27F06" w:rsidP="00B27F06">
      <w:pPr>
        <w:pStyle w:val="NoSpacing"/>
        <w:ind w:left="360"/>
        <w:rPr>
          <w:rFonts w:ascii="Arial" w:hAnsi="Arial" w:cs="Arial"/>
          <w:sz w:val="24"/>
          <w:szCs w:val="24"/>
        </w:rPr>
      </w:pPr>
      <w:r w:rsidRPr="004935ED">
        <w:rPr>
          <w:rFonts w:ascii="Arial" w:hAnsi="Arial" w:cs="Arial"/>
          <w:sz w:val="24"/>
          <w:szCs w:val="24"/>
        </w:rPr>
        <w:t xml:space="preserve">While a service plan may include a defined number of miles for a participant to travel during a given </w:t>
      </w:r>
      <w:proofErr w:type="gramStart"/>
      <w:r w:rsidRPr="004935ED">
        <w:rPr>
          <w:rFonts w:ascii="Arial" w:hAnsi="Arial" w:cs="Arial"/>
          <w:sz w:val="24"/>
          <w:szCs w:val="24"/>
        </w:rPr>
        <w:t>period of time</w:t>
      </w:r>
      <w:proofErr w:type="gramEnd"/>
      <w:r w:rsidRPr="004935ED">
        <w:rPr>
          <w:rFonts w:ascii="Arial" w:hAnsi="Arial" w:cs="Arial"/>
          <w:sz w:val="24"/>
          <w:szCs w:val="24"/>
        </w:rPr>
        <w:t>, it is not the role of the RRDC to maintain a running tally of miles and cap the trips when the mileage has been reached.  This is the role of the Service Coordinator.</w:t>
      </w:r>
    </w:p>
    <w:p w14:paraId="1DA4DF74" w14:textId="77777777" w:rsidR="00B27F06" w:rsidRDefault="00B27F06" w:rsidP="00B27F06">
      <w:pPr>
        <w:spacing w:line="240" w:lineRule="auto"/>
        <w:ind w:left="360"/>
        <w:rPr>
          <w:rFonts w:ascii="Arial" w:hAnsi="Arial" w:cs="Arial"/>
          <w:color w:val="FF0000"/>
          <w:sz w:val="24"/>
          <w:szCs w:val="24"/>
        </w:rPr>
      </w:pPr>
    </w:p>
    <w:p w14:paraId="637EFD43" w14:textId="655D2262" w:rsidR="00B27F06" w:rsidRPr="00C617FF" w:rsidRDefault="00B27F06" w:rsidP="00B27F06">
      <w:pPr>
        <w:spacing w:line="240" w:lineRule="auto"/>
        <w:ind w:left="360"/>
        <w:rPr>
          <w:rFonts w:ascii="Arial" w:hAnsi="Arial" w:cs="Arial"/>
          <w:sz w:val="24"/>
          <w:szCs w:val="24"/>
        </w:rPr>
      </w:pPr>
      <w:r w:rsidRPr="00C617FF">
        <w:rPr>
          <w:rFonts w:ascii="Arial" w:hAnsi="Arial" w:cs="Arial"/>
          <w:sz w:val="24"/>
          <w:szCs w:val="24"/>
        </w:rPr>
        <w:t>The RRDS approves the service and the service limits (inclu</w:t>
      </w:r>
      <w:r w:rsidR="007962BB">
        <w:rPr>
          <w:rFonts w:ascii="Arial" w:hAnsi="Arial" w:cs="Arial"/>
          <w:sz w:val="24"/>
          <w:szCs w:val="24"/>
        </w:rPr>
        <w:t>ding waiver transportation) upon</w:t>
      </w:r>
      <w:r w:rsidRPr="00C617FF">
        <w:rPr>
          <w:rFonts w:ascii="Arial" w:hAnsi="Arial" w:cs="Arial"/>
          <w:sz w:val="24"/>
          <w:szCs w:val="24"/>
        </w:rPr>
        <w:t xml:space="preserve"> the approval of the plan. The RRDS needs to maintain an open line of communication with the Transportation Contractor and Service Coordinator to discuss on-going usage and appropriateness of the request.</w:t>
      </w:r>
    </w:p>
    <w:p w14:paraId="19C6ED53" w14:textId="77777777" w:rsidR="00B27F06" w:rsidRPr="004935ED" w:rsidRDefault="00B27F06" w:rsidP="00B27F06">
      <w:pPr>
        <w:spacing w:line="240" w:lineRule="auto"/>
        <w:ind w:left="360"/>
        <w:rPr>
          <w:rFonts w:ascii="Arial" w:hAnsi="Arial" w:cs="Arial"/>
          <w:color w:val="FF0000"/>
          <w:sz w:val="24"/>
          <w:szCs w:val="24"/>
        </w:rPr>
      </w:pPr>
    </w:p>
    <w:p w14:paraId="7F8B57E6" w14:textId="5AB9DE04" w:rsidR="00B27F06" w:rsidRPr="004935ED" w:rsidRDefault="00B27F06" w:rsidP="00B27F06">
      <w:pPr>
        <w:tabs>
          <w:tab w:val="left" w:pos="360"/>
        </w:tabs>
        <w:spacing w:line="241" w:lineRule="auto"/>
        <w:ind w:left="360"/>
        <w:rPr>
          <w:rFonts w:ascii="Arial" w:hAnsi="Arial" w:cs="Arial"/>
          <w:sz w:val="24"/>
          <w:szCs w:val="24"/>
        </w:rPr>
      </w:pPr>
      <w:r w:rsidRPr="004935ED">
        <w:rPr>
          <w:rFonts w:ascii="Arial" w:eastAsia="Arial" w:hAnsi="Arial" w:cs="Arial"/>
          <w:sz w:val="24"/>
          <w:szCs w:val="24"/>
        </w:rPr>
        <w:t>The Transportation</w:t>
      </w:r>
      <w:r w:rsidR="00C617FF">
        <w:rPr>
          <w:rFonts w:ascii="Arial" w:eastAsia="Arial" w:hAnsi="Arial" w:cs="Arial"/>
          <w:sz w:val="24"/>
          <w:szCs w:val="24"/>
        </w:rPr>
        <w:t xml:space="preserve"> Contractor </w:t>
      </w:r>
      <w:r w:rsidRPr="004935ED">
        <w:rPr>
          <w:rFonts w:ascii="Arial" w:eastAsia="Arial" w:hAnsi="Arial" w:cs="Arial"/>
          <w:sz w:val="24"/>
          <w:szCs w:val="24"/>
        </w:rPr>
        <w:t xml:space="preserve">is responsible for authorizing transportation services as approved by the RRDC in accordance with Medicaid policy and the approved plan of care/service plan.  This information is indicated on the Transportation </w:t>
      </w:r>
      <w:r w:rsidRPr="004935ED">
        <w:rPr>
          <w:rFonts w:ascii="Arial" w:eastAsia="Arial" w:hAnsi="Arial" w:cs="Arial"/>
          <w:i/>
          <w:sz w:val="24"/>
          <w:szCs w:val="24"/>
        </w:rPr>
        <w:t>Grid</w:t>
      </w:r>
      <w:r w:rsidRPr="004935ED">
        <w:rPr>
          <w:rFonts w:ascii="Arial" w:eastAsia="Arial" w:hAnsi="Arial" w:cs="Arial"/>
          <w:sz w:val="24"/>
          <w:szCs w:val="24"/>
        </w:rPr>
        <w:t xml:space="preserve">.  A Verification Form is required to be on file with Transportation Manager for each waiver participant that requires Ambulette or a higher level of service.  The Transportation Manager will notify the RRDC upon receipt and approval of the request.  All questions regarding the request will be directed to the RRDC. </w:t>
      </w:r>
    </w:p>
    <w:p w14:paraId="1FB80F16" w14:textId="77777777" w:rsidR="00B27F06" w:rsidRPr="004935ED" w:rsidRDefault="00B27F06" w:rsidP="00B27F06">
      <w:pPr>
        <w:tabs>
          <w:tab w:val="left" w:pos="360"/>
        </w:tabs>
        <w:spacing w:after="153"/>
        <w:ind w:left="360"/>
        <w:rPr>
          <w:rFonts w:ascii="Arial" w:hAnsi="Arial" w:cs="Arial"/>
          <w:sz w:val="24"/>
          <w:szCs w:val="24"/>
        </w:rPr>
      </w:pPr>
      <w:r w:rsidRPr="004935ED">
        <w:rPr>
          <w:rFonts w:ascii="Arial" w:eastAsia="Arial" w:hAnsi="Arial" w:cs="Arial"/>
          <w:b/>
          <w:sz w:val="24"/>
          <w:szCs w:val="24"/>
        </w:rPr>
        <w:t xml:space="preserve"> </w:t>
      </w:r>
    </w:p>
    <w:p w14:paraId="2D400CB7" w14:textId="77777777" w:rsidR="00403A1F" w:rsidRPr="004935ED" w:rsidRDefault="006F6C2B" w:rsidP="004935ED">
      <w:pPr>
        <w:pStyle w:val="ListParagraph"/>
        <w:numPr>
          <w:ilvl w:val="0"/>
          <w:numId w:val="1"/>
        </w:numPr>
        <w:spacing w:line="240" w:lineRule="auto"/>
        <w:ind w:left="360"/>
        <w:rPr>
          <w:rFonts w:ascii="Arial" w:hAnsi="Arial" w:cs="Arial"/>
          <w:b/>
          <w:color w:val="3333FF"/>
          <w:sz w:val="24"/>
          <w:szCs w:val="24"/>
        </w:rPr>
      </w:pPr>
      <w:r w:rsidRPr="004935ED">
        <w:rPr>
          <w:rFonts w:ascii="Arial" w:hAnsi="Arial" w:cs="Arial"/>
          <w:b/>
          <w:color w:val="3333FF"/>
          <w:sz w:val="24"/>
          <w:szCs w:val="24"/>
        </w:rPr>
        <w:t xml:space="preserve">Use </w:t>
      </w:r>
      <w:r w:rsidR="008620F6" w:rsidRPr="004935ED">
        <w:rPr>
          <w:rFonts w:ascii="Arial" w:hAnsi="Arial" w:cs="Arial"/>
          <w:b/>
          <w:color w:val="3333FF"/>
          <w:sz w:val="24"/>
          <w:szCs w:val="24"/>
        </w:rPr>
        <w:t xml:space="preserve">of personal </w:t>
      </w:r>
      <w:r w:rsidRPr="004935ED">
        <w:rPr>
          <w:rFonts w:ascii="Arial" w:hAnsi="Arial" w:cs="Arial"/>
          <w:b/>
          <w:color w:val="3333FF"/>
          <w:sz w:val="24"/>
          <w:szCs w:val="24"/>
        </w:rPr>
        <w:t xml:space="preserve">transportation </w:t>
      </w:r>
    </w:p>
    <w:p w14:paraId="0D348267" w14:textId="77777777" w:rsidR="00403A1F" w:rsidRPr="004935ED" w:rsidRDefault="00403A1F" w:rsidP="004935ED">
      <w:pPr>
        <w:pStyle w:val="Default"/>
      </w:pPr>
    </w:p>
    <w:p w14:paraId="327B6C8E" w14:textId="31679383" w:rsidR="00403A1F" w:rsidRPr="004935ED" w:rsidRDefault="00403A1F" w:rsidP="004935ED">
      <w:pPr>
        <w:pStyle w:val="Default"/>
      </w:pPr>
      <w:r w:rsidRPr="004935ED">
        <w:rPr>
          <w:bCs/>
        </w:rPr>
        <w:t xml:space="preserve">     Transportation must be tied to </w:t>
      </w:r>
      <w:r w:rsidR="00C617FF">
        <w:rPr>
          <w:bCs/>
        </w:rPr>
        <w:t xml:space="preserve">the </w:t>
      </w:r>
      <w:r w:rsidRPr="004935ED">
        <w:rPr>
          <w:bCs/>
        </w:rPr>
        <w:t>goal</w:t>
      </w:r>
      <w:r w:rsidR="00C617FF">
        <w:rPr>
          <w:bCs/>
        </w:rPr>
        <w:t>s</w:t>
      </w:r>
      <w:r w:rsidRPr="004935ED">
        <w:rPr>
          <w:bCs/>
        </w:rPr>
        <w:t xml:space="preserve"> in the Plan of Care/Service Plan.</w:t>
      </w:r>
    </w:p>
    <w:p w14:paraId="440053D6" w14:textId="77777777" w:rsidR="00403A1F" w:rsidRPr="004935ED" w:rsidRDefault="00403A1F" w:rsidP="004935ED">
      <w:pPr>
        <w:pStyle w:val="ListParagraph"/>
        <w:spacing w:line="240" w:lineRule="auto"/>
        <w:ind w:left="360"/>
        <w:rPr>
          <w:rFonts w:ascii="Arial" w:hAnsi="Arial" w:cs="Arial"/>
          <w:sz w:val="24"/>
          <w:szCs w:val="24"/>
        </w:rPr>
      </w:pPr>
      <w:r w:rsidRPr="004935ED">
        <w:rPr>
          <w:rFonts w:ascii="Arial" w:hAnsi="Arial" w:cs="Arial"/>
          <w:sz w:val="24"/>
          <w:szCs w:val="24"/>
        </w:rPr>
        <w:t>Use of transportation to non-medical locations not typically covered for the Medicaid population may only be requested when such transportation is necessary to meet a goal identified in the participant’s Plan of Care/Service Plan.</w:t>
      </w:r>
    </w:p>
    <w:p w14:paraId="5B9D00D2" w14:textId="77777777" w:rsidR="00403A1F" w:rsidRPr="004935ED" w:rsidRDefault="00403A1F" w:rsidP="004935ED">
      <w:pPr>
        <w:pStyle w:val="ListParagraph"/>
        <w:spacing w:line="240" w:lineRule="auto"/>
        <w:ind w:left="360"/>
        <w:rPr>
          <w:rFonts w:ascii="Arial" w:hAnsi="Arial" w:cs="Arial"/>
          <w:sz w:val="24"/>
          <w:szCs w:val="24"/>
        </w:rPr>
      </w:pPr>
    </w:p>
    <w:p w14:paraId="7003A24D" w14:textId="48F8DD60" w:rsidR="00D068D6" w:rsidRPr="004935ED" w:rsidRDefault="00D068D6" w:rsidP="00D068D6">
      <w:pPr>
        <w:pStyle w:val="Default"/>
        <w:ind w:left="360"/>
      </w:pPr>
      <w:r w:rsidRPr="004935ED">
        <w:t xml:space="preserve">The first consideration prior to seeking </w:t>
      </w:r>
      <w:r>
        <w:t>Waiver t</w:t>
      </w:r>
      <w:r w:rsidRPr="004935ED">
        <w:t>ransportation must be all informal supports, community services and public transit. When friends or family members are available to transport a participant, the friends or family members should be used to provide transportation. The individual friend or family member’s name must be listed in the Plan of Care/Service Plan, and he or she must maintain a current New York</w:t>
      </w:r>
      <w:r>
        <w:t xml:space="preserve"> </w:t>
      </w:r>
      <w:r w:rsidRPr="004935ED">
        <w:t>State driver’s license in good standing and drive an insured vehicle registered and licensed by New York State. It is expected that local travel to family events can be performed by one’s family.</w:t>
      </w:r>
    </w:p>
    <w:p w14:paraId="56766380" w14:textId="77777777" w:rsidR="00D068D6" w:rsidRPr="004935ED" w:rsidRDefault="00D068D6" w:rsidP="00D068D6">
      <w:pPr>
        <w:pStyle w:val="Default"/>
        <w:ind w:left="360"/>
      </w:pPr>
    </w:p>
    <w:p w14:paraId="15EBC075" w14:textId="3F6977C4" w:rsidR="00403A1F" w:rsidRPr="004935ED" w:rsidRDefault="00403A1F" w:rsidP="004935ED">
      <w:pPr>
        <w:pStyle w:val="ListParagraph"/>
        <w:spacing w:line="240" w:lineRule="auto"/>
        <w:ind w:left="360"/>
        <w:rPr>
          <w:rFonts w:ascii="Arial" w:hAnsi="Arial" w:cs="Arial"/>
          <w:color w:val="3333FF"/>
          <w:sz w:val="24"/>
          <w:szCs w:val="24"/>
        </w:rPr>
      </w:pPr>
      <w:r w:rsidRPr="004935ED">
        <w:rPr>
          <w:rFonts w:ascii="Arial" w:hAnsi="Arial" w:cs="Arial"/>
          <w:sz w:val="24"/>
          <w:szCs w:val="24"/>
        </w:rPr>
        <w:t>Transportation should be provided in the most cost</w:t>
      </w:r>
      <w:r w:rsidR="00C617FF">
        <w:rPr>
          <w:rFonts w:ascii="Arial" w:hAnsi="Arial" w:cs="Arial"/>
          <w:sz w:val="24"/>
          <w:szCs w:val="24"/>
        </w:rPr>
        <w:t>-</w:t>
      </w:r>
      <w:r w:rsidRPr="004935ED">
        <w:rPr>
          <w:rFonts w:ascii="Arial" w:hAnsi="Arial" w:cs="Arial"/>
          <w:sz w:val="24"/>
          <w:szCs w:val="24"/>
        </w:rPr>
        <w:t xml:space="preserve">effective </w:t>
      </w:r>
      <w:proofErr w:type="gramStart"/>
      <w:r w:rsidRPr="004935ED">
        <w:rPr>
          <w:rFonts w:ascii="Arial" w:hAnsi="Arial" w:cs="Arial"/>
          <w:sz w:val="24"/>
          <w:szCs w:val="24"/>
        </w:rPr>
        <w:t>way, and</w:t>
      </w:r>
      <w:proofErr w:type="gramEnd"/>
      <w:r w:rsidRPr="004935ED">
        <w:rPr>
          <w:rFonts w:ascii="Arial" w:hAnsi="Arial" w:cs="Arial"/>
          <w:sz w:val="24"/>
          <w:szCs w:val="24"/>
        </w:rPr>
        <w:t xml:space="preserve"> using the appropriate mode of transport.  This ser</w:t>
      </w:r>
      <w:r w:rsidR="00C617FF">
        <w:rPr>
          <w:rFonts w:ascii="Arial" w:hAnsi="Arial" w:cs="Arial"/>
          <w:sz w:val="24"/>
          <w:szCs w:val="24"/>
        </w:rPr>
        <w:t xml:space="preserve">vice is not intended to replace/duplicate other </w:t>
      </w:r>
      <w:r w:rsidRPr="004935ED">
        <w:rPr>
          <w:rFonts w:ascii="Arial" w:hAnsi="Arial" w:cs="Arial"/>
          <w:sz w:val="24"/>
          <w:szCs w:val="24"/>
        </w:rPr>
        <w:t>services provided by ACCES-VR or any other existing vendor</w:t>
      </w:r>
      <w:r w:rsidR="00C617FF">
        <w:rPr>
          <w:rFonts w:ascii="Arial" w:hAnsi="Arial" w:cs="Arial"/>
          <w:sz w:val="24"/>
          <w:szCs w:val="24"/>
        </w:rPr>
        <w:t>/</w:t>
      </w:r>
      <w:r w:rsidR="007962BB">
        <w:rPr>
          <w:rFonts w:ascii="Arial" w:hAnsi="Arial" w:cs="Arial"/>
          <w:sz w:val="24"/>
          <w:szCs w:val="24"/>
        </w:rPr>
        <w:t xml:space="preserve">waiver service </w:t>
      </w:r>
      <w:r w:rsidR="00C617FF">
        <w:rPr>
          <w:rFonts w:ascii="Arial" w:hAnsi="Arial" w:cs="Arial"/>
          <w:sz w:val="24"/>
          <w:szCs w:val="24"/>
        </w:rPr>
        <w:t>providers.</w:t>
      </w:r>
    </w:p>
    <w:p w14:paraId="10430AE5" w14:textId="77777777" w:rsidR="006F6C2B" w:rsidRPr="004935ED" w:rsidRDefault="006F6C2B" w:rsidP="004935ED">
      <w:pPr>
        <w:spacing w:line="240" w:lineRule="auto"/>
        <w:rPr>
          <w:rFonts w:ascii="Arial" w:hAnsi="Arial" w:cs="Arial"/>
          <w:sz w:val="24"/>
          <w:szCs w:val="24"/>
        </w:rPr>
      </w:pPr>
    </w:p>
    <w:p w14:paraId="7705A41E" w14:textId="77777777" w:rsidR="006F6C2B" w:rsidRPr="004935ED" w:rsidRDefault="006F6C2B" w:rsidP="004935ED">
      <w:pPr>
        <w:pStyle w:val="NoSpacing"/>
        <w:numPr>
          <w:ilvl w:val="0"/>
          <w:numId w:val="1"/>
        </w:numPr>
        <w:ind w:left="360"/>
        <w:rPr>
          <w:rFonts w:ascii="Arial" w:hAnsi="Arial" w:cs="Arial"/>
          <w:b/>
          <w:color w:val="3333FF"/>
          <w:sz w:val="24"/>
          <w:szCs w:val="24"/>
        </w:rPr>
      </w:pPr>
      <w:r w:rsidRPr="004935ED">
        <w:rPr>
          <w:rFonts w:ascii="Arial" w:hAnsi="Arial" w:cs="Arial"/>
          <w:b/>
          <w:color w:val="3333FF"/>
          <w:sz w:val="24"/>
          <w:szCs w:val="24"/>
        </w:rPr>
        <w:t>Use the medically appropriate mode of transportation.</w:t>
      </w:r>
    </w:p>
    <w:p w14:paraId="2E760431" w14:textId="77777777" w:rsidR="00D378F8" w:rsidRPr="004935ED" w:rsidRDefault="00D378F8" w:rsidP="004935ED">
      <w:pPr>
        <w:pStyle w:val="NoSpacing"/>
        <w:ind w:left="360"/>
        <w:rPr>
          <w:rFonts w:ascii="Arial" w:hAnsi="Arial" w:cs="Arial"/>
          <w:b/>
          <w:color w:val="3333FF"/>
          <w:sz w:val="24"/>
          <w:szCs w:val="24"/>
        </w:rPr>
      </w:pPr>
    </w:p>
    <w:p w14:paraId="008B97DB" w14:textId="77777777" w:rsidR="006F6C2B" w:rsidRPr="004935ED" w:rsidRDefault="006F6C2B" w:rsidP="004935ED">
      <w:pPr>
        <w:pStyle w:val="NoSpacing"/>
        <w:ind w:left="360"/>
        <w:rPr>
          <w:rFonts w:ascii="Arial" w:hAnsi="Arial" w:cs="Arial"/>
          <w:sz w:val="24"/>
          <w:szCs w:val="24"/>
        </w:rPr>
      </w:pPr>
      <w:r w:rsidRPr="004935ED">
        <w:rPr>
          <w:rFonts w:ascii="Arial" w:hAnsi="Arial" w:cs="Arial"/>
          <w:sz w:val="24"/>
          <w:szCs w:val="24"/>
        </w:rPr>
        <w:t>Within reason, the same mode of transportation used by the waiver participant for standard medical trips should be used for social trips, and vice versa.</w:t>
      </w:r>
    </w:p>
    <w:p w14:paraId="064D6E0D" w14:textId="3CB12E6C" w:rsidR="006F6C2B" w:rsidRPr="00C617FF" w:rsidRDefault="006F6C2B" w:rsidP="004935ED">
      <w:pPr>
        <w:pStyle w:val="NoSpacing"/>
        <w:ind w:left="360"/>
        <w:rPr>
          <w:rFonts w:ascii="Arial" w:hAnsi="Arial" w:cs="Arial"/>
          <w:sz w:val="24"/>
          <w:szCs w:val="24"/>
        </w:rPr>
      </w:pPr>
      <w:r w:rsidRPr="00C617FF">
        <w:rPr>
          <w:rFonts w:ascii="Arial" w:hAnsi="Arial" w:cs="Arial"/>
          <w:sz w:val="24"/>
          <w:szCs w:val="24"/>
        </w:rPr>
        <w:t xml:space="preserve">The most </w:t>
      </w:r>
      <w:r w:rsidR="005F1C9A" w:rsidRPr="00C617FF">
        <w:rPr>
          <w:rFonts w:ascii="Arial" w:hAnsi="Arial" w:cs="Arial"/>
          <w:sz w:val="24"/>
          <w:szCs w:val="24"/>
        </w:rPr>
        <w:t>cost-effective</w:t>
      </w:r>
      <w:r w:rsidRPr="00C617FF">
        <w:rPr>
          <w:rFonts w:ascii="Arial" w:hAnsi="Arial" w:cs="Arial"/>
          <w:sz w:val="24"/>
          <w:szCs w:val="24"/>
        </w:rPr>
        <w:t xml:space="preserve"> means of transportation needs to be considered. The mode of transportation should support the needs of the participant identified in the service plan.</w:t>
      </w:r>
      <w:r w:rsidR="00D378F8" w:rsidRPr="00C617FF">
        <w:rPr>
          <w:rFonts w:ascii="Arial" w:hAnsi="Arial" w:cs="Arial"/>
          <w:sz w:val="24"/>
          <w:szCs w:val="24"/>
        </w:rPr>
        <w:t xml:space="preserve">  The Department requ</w:t>
      </w:r>
      <w:r w:rsidR="00C617FF">
        <w:rPr>
          <w:rFonts w:ascii="Arial" w:hAnsi="Arial" w:cs="Arial"/>
          <w:sz w:val="24"/>
          <w:szCs w:val="24"/>
        </w:rPr>
        <w:t>ires a medical justification form</w:t>
      </w:r>
      <w:r w:rsidR="00D378F8" w:rsidRPr="00C617FF">
        <w:rPr>
          <w:rFonts w:ascii="Arial" w:hAnsi="Arial" w:cs="Arial"/>
          <w:sz w:val="24"/>
          <w:szCs w:val="24"/>
        </w:rPr>
        <w:t xml:space="preserve"> for any mode of transport above taxi upstate and public transit in NYC.</w:t>
      </w:r>
    </w:p>
    <w:p w14:paraId="638392C2" w14:textId="77777777" w:rsidR="006F6C2B" w:rsidRPr="00C617FF" w:rsidRDefault="006F6C2B" w:rsidP="004935ED">
      <w:pPr>
        <w:spacing w:line="240" w:lineRule="auto"/>
        <w:rPr>
          <w:rFonts w:ascii="Arial" w:hAnsi="Arial" w:cs="Arial"/>
          <w:sz w:val="24"/>
          <w:szCs w:val="24"/>
        </w:rPr>
      </w:pPr>
    </w:p>
    <w:p w14:paraId="49A1FDFE" w14:textId="77777777" w:rsidR="006F6C2B" w:rsidRPr="004935ED" w:rsidRDefault="006F6C2B" w:rsidP="004935ED">
      <w:pPr>
        <w:pStyle w:val="ListParagraph"/>
        <w:numPr>
          <w:ilvl w:val="0"/>
          <w:numId w:val="1"/>
        </w:numPr>
        <w:spacing w:line="240" w:lineRule="auto"/>
        <w:ind w:left="360"/>
        <w:rPr>
          <w:rFonts w:ascii="Arial" w:hAnsi="Arial" w:cs="Arial"/>
          <w:b/>
          <w:color w:val="3333FF"/>
          <w:sz w:val="24"/>
          <w:szCs w:val="24"/>
        </w:rPr>
      </w:pPr>
      <w:r w:rsidRPr="004935ED">
        <w:rPr>
          <w:rFonts w:ascii="Arial" w:hAnsi="Arial" w:cs="Arial"/>
          <w:b/>
          <w:color w:val="3333FF"/>
          <w:sz w:val="24"/>
          <w:szCs w:val="24"/>
        </w:rPr>
        <w:t>Travel within the common marketing area.</w:t>
      </w:r>
    </w:p>
    <w:p w14:paraId="6699C7DF" w14:textId="77777777" w:rsidR="006F6C2B" w:rsidRPr="004935ED" w:rsidRDefault="006F6C2B" w:rsidP="004935ED">
      <w:pPr>
        <w:spacing w:line="240" w:lineRule="auto"/>
        <w:rPr>
          <w:rFonts w:ascii="Arial" w:hAnsi="Arial" w:cs="Arial"/>
          <w:sz w:val="24"/>
          <w:szCs w:val="24"/>
        </w:rPr>
      </w:pPr>
    </w:p>
    <w:p w14:paraId="3495A49B" w14:textId="2F1AA6BF" w:rsidR="00D378F8" w:rsidRPr="004935ED" w:rsidRDefault="006F6C2B" w:rsidP="004935ED">
      <w:pPr>
        <w:ind w:left="360"/>
        <w:rPr>
          <w:rFonts w:ascii="Arial" w:hAnsi="Arial" w:cs="Arial"/>
          <w:sz w:val="24"/>
          <w:szCs w:val="24"/>
        </w:rPr>
      </w:pPr>
      <w:r w:rsidRPr="004935ED">
        <w:rPr>
          <w:rFonts w:ascii="Arial" w:hAnsi="Arial" w:cs="Arial"/>
          <w:sz w:val="24"/>
          <w:szCs w:val="24"/>
        </w:rPr>
        <w:t>Trips t</w:t>
      </w:r>
      <w:r w:rsidR="006A7B97">
        <w:rPr>
          <w:rFonts w:ascii="Arial" w:hAnsi="Arial" w:cs="Arial"/>
          <w:sz w:val="24"/>
          <w:szCs w:val="24"/>
        </w:rPr>
        <w:t>o grocery or department stores, church</w:t>
      </w:r>
      <w:r w:rsidRPr="004935ED">
        <w:rPr>
          <w:rFonts w:ascii="Arial" w:hAnsi="Arial" w:cs="Arial"/>
          <w:sz w:val="24"/>
          <w:szCs w:val="24"/>
        </w:rPr>
        <w:t xml:space="preserve">, restaurants, etc. should be within the same area that is frequented by others in the same community as the waiver participant. </w:t>
      </w:r>
      <w:r w:rsidR="00D378F8" w:rsidRPr="004935ED">
        <w:rPr>
          <w:rFonts w:ascii="Arial" w:hAnsi="Arial" w:cs="Arial"/>
          <w:sz w:val="24"/>
          <w:szCs w:val="24"/>
        </w:rPr>
        <w:t>Travel outside the common marketing area can be allowed when acceptable justification is presented.</w:t>
      </w:r>
    </w:p>
    <w:p w14:paraId="6BD8AC0B" w14:textId="77777777" w:rsidR="00D378F8" w:rsidRPr="004935ED" w:rsidRDefault="00D378F8" w:rsidP="004935ED">
      <w:pPr>
        <w:ind w:left="360"/>
        <w:rPr>
          <w:rFonts w:ascii="Arial" w:hAnsi="Arial" w:cs="Arial"/>
          <w:sz w:val="24"/>
          <w:szCs w:val="24"/>
        </w:rPr>
      </w:pPr>
    </w:p>
    <w:p w14:paraId="0FBC232D" w14:textId="33ADC6C9" w:rsidR="006F6C2B" w:rsidRPr="006A7B97" w:rsidRDefault="00D378F8" w:rsidP="006A7B97">
      <w:pPr>
        <w:pStyle w:val="NoSpacing"/>
        <w:ind w:left="360"/>
        <w:rPr>
          <w:rFonts w:ascii="Arial" w:hAnsi="Arial" w:cs="Arial"/>
          <w:sz w:val="24"/>
          <w:szCs w:val="24"/>
        </w:rPr>
      </w:pPr>
      <w:r w:rsidRPr="006A7B97">
        <w:rPr>
          <w:rFonts w:ascii="Arial" w:hAnsi="Arial" w:cs="Arial"/>
          <w:sz w:val="24"/>
          <w:szCs w:val="24"/>
        </w:rPr>
        <w:t xml:space="preserve">Prior approval by the Medicaid transportation </w:t>
      </w:r>
      <w:r w:rsidR="006A7B97">
        <w:rPr>
          <w:rFonts w:ascii="Arial" w:hAnsi="Arial" w:cs="Arial"/>
          <w:sz w:val="24"/>
          <w:szCs w:val="24"/>
        </w:rPr>
        <w:t xml:space="preserve">contractor </w:t>
      </w:r>
      <w:r w:rsidRPr="006A7B97">
        <w:rPr>
          <w:rFonts w:ascii="Arial" w:hAnsi="Arial" w:cs="Arial"/>
          <w:sz w:val="24"/>
          <w:szCs w:val="24"/>
        </w:rPr>
        <w:t>is necessary and justification should be sufficient to support the request</w:t>
      </w:r>
      <w:r w:rsidR="006A7B97" w:rsidRPr="006A7B97">
        <w:rPr>
          <w:rFonts w:ascii="Arial" w:hAnsi="Arial" w:cs="Arial"/>
          <w:sz w:val="24"/>
          <w:szCs w:val="24"/>
        </w:rPr>
        <w:t xml:space="preserve">. </w:t>
      </w:r>
      <w:r w:rsidR="006F6C2B" w:rsidRPr="006A7B97">
        <w:rPr>
          <w:rFonts w:ascii="Arial" w:hAnsi="Arial" w:cs="Arial"/>
          <w:sz w:val="24"/>
          <w:szCs w:val="24"/>
        </w:rPr>
        <w:t>Each service plan should identify the common market area commutation.</w:t>
      </w:r>
      <w:r w:rsidR="006A7B97" w:rsidRPr="006A7B97">
        <w:rPr>
          <w:rFonts w:ascii="Arial" w:hAnsi="Arial" w:cs="Arial"/>
          <w:sz w:val="24"/>
          <w:szCs w:val="24"/>
        </w:rPr>
        <w:t xml:space="preserve"> There must be goals in the service plan to support the trip</w:t>
      </w:r>
      <w:r w:rsidR="007962BB">
        <w:rPr>
          <w:rFonts w:ascii="Arial" w:hAnsi="Arial" w:cs="Arial"/>
          <w:sz w:val="24"/>
          <w:szCs w:val="24"/>
        </w:rPr>
        <w:t xml:space="preserve"> outside of the area</w:t>
      </w:r>
      <w:r w:rsidR="006A7B97" w:rsidRPr="006A7B97">
        <w:rPr>
          <w:rFonts w:ascii="Arial" w:hAnsi="Arial" w:cs="Arial"/>
          <w:sz w:val="24"/>
          <w:szCs w:val="24"/>
        </w:rPr>
        <w:t>.</w:t>
      </w:r>
      <w:r w:rsidR="005442CD">
        <w:rPr>
          <w:rFonts w:ascii="Arial" w:hAnsi="Arial" w:cs="Arial"/>
          <w:sz w:val="24"/>
          <w:szCs w:val="24"/>
        </w:rPr>
        <w:t xml:space="preserve"> The frequency </w:t>
      </w:r>
      <w:proofErr w:type="spellStart"/>
      <w:r w:rsidR="005442CD">
        <w:rPr>
          <w:rFonts w:ascii="Arial" w:hAnsi="Arial" w:cs="Arial"/>
          <w:sz w:val="24"/>
          <w:szCs w:val="24"/>
        </w:rPr>
        <w:t>ot</w:t>
      </w:r>
      <w:proofErr w:type="spellEnd"/>
      <w:r w:rsidR="005442CD">
        <w:rPr>
          <w:rFonts w:ascii="Arial" w:hAnsi="Arial" w:cs="Arial"/>
          <w:sz w:val="24"/>
          <w:szCs w:val="24"/>
        </w:rPr>
        <w:t xml:space="preserve"> the trips must be reasonable and subject to RRDC and Medicaid transportation contractor approval.</w:t>
      </w:r>
    </w:p>
    <w:p w14:paraId="3F9E3EB4" w14:textId="77777777" w:rsidR="006F6C2B" w:rsidRPr="004935ED" w:rsidRDefault="006F6C2B" w:rsidP="004935ED">
      <w:pPr>
        <w:spacing w:line="240" w:lineRule="auto"/>
        <w:rPr>
          <w:rFonts w:ascii="Arial" w:hAnsi="Arial" w:cs="Arial"/>
          <w:color w:val="FF0000"/>
          <w:sz w:val="24"/>
          <w:szCs w:val="24"/>
        </w:rPr>
      </w:pPr>
    </w:p>
    <w:p w14:paraId="34D85290" w14:textId="77777777" w:rsidR="006F6C2B" w:rsidRPr="004935ED" w:rsidRDefault="006F6C2B" w:rsidP="004935ED">
      <w:pPr>
        <w:pStyle w:val="ListParagraph"/>
        <w:numPr>
          <w:ilvl w:val="0"/>
          <w:numId w:val="1"/>
        </w:numPr>
        <w:spacing w:line="240" w:lineRule="auto"/>
        <w:ind w:left="360"/>
        <w:rPr>
          <w:rFonts w:ascii="Arial" w:hAnsi="Arial" w:cs="Arial"/>
          <w:b/>
          <w:color w:val="3333FF"/>
          <w:sz w:val="24"/>
          <w:szCs w:val="24"/>
        </w:rPr>
      </w:pPr>
      <w:r w:rsidRPr="004935ED">
        <w:rPr>
          <w:rFonts w:ascii="Arial" w:hAnsi="Arial" w:cs="Arial"/>
          <w:b/>
          <w:color w:val="3333FF"/>
          <w:sz w:val="24"/>
          <w:szCs w:val="24"/>
        </w:rPr>
        <w:t xml:space="preserve">Travel to similar destinations in a short time period can be questioned. </w:t>
      </w:r>
    </w:p>
    <w:p w14:paraId="69E4299D" w14:textId="77777777" w:rsidR="006F6C2B" w:rsidRPr="004935ED" w:rsidRDefault="006F6C2B" w:rsidP="004935ED">
      <w:pPr>
        <w:spacing w:line="240" w:lineRule="auto"/>
        <w:rPr>
          <w:rFonts w:ascii="Arial" w:hAnsi="Arial" w:cs="Arial"/>
          <w:sz w:val="24"/>
          <w:szCs w:val="24"/>
        </w:rPr>
      </w:pPr>
    </w:p>
    <w:p w14:paraId="711D5AED" w14:textId="552B6F1B" w:rsidR="006F6C2B" w:rsidRPr="004935ED" w:rsidRDefault="006F6C2B" w:rsidP="004935ED">
      <w:pPr>
        <w:pStyle w:val="NoSpacing"/>
        <w:ind w:left="360"/>
        <w:rPr>
          <w:rFonts w:ascii="Arial" w:hAnsi="Arial" w:cs="Arial"/>
          <w:sz w:val="24"/>
          <w:szCs w:val="24"/>
        </w:rPr>
      </w:pPr>
      <w:r w:rsidRPr="004935ED">
        <w:rPr>
          <w:rFonts w:ascii="Arial" w:hAnsi="Arial" w:cs="Arial"/>
          <w:sz w:val="24"/>
          <w:szCs w:val="24"/>
        </w:rPr>
        <w:t>It is reasonable to expect a waiver participant to travel to a grocery, department, office supply, electronics or other ty</w:t>
      </w:r>
      <w:r w:rsidR="006A7B97">
        <w:rPr>
          <w:rFonts w:ascii="Arial" w:hAnsi="Arial" w:cs="Arial"/>
          <w:sz w:val="24"/>
          <w:szCs w:val="24"/>
        </w:rPr>
        <w:t xml:space="preserve">pe of store and expect that </w:t>
      </w:r>
      <w:proofErr w:type="gramStart"/>
      <w:r w:rsidR="006A7B97">
        <w:rPr>
          <w:rFonts w:ascii="Arial" w:hAnsi="Arial" w:cs="Arial"/>
          <w:sz w:val="24"/>
          <w:szCs w:val="24"/>
        </w:rPr>
        <w:t xml:space="preserve">all </w:t>
      </w:r>
      <w:r w:rsidRPr="004935ED">
        <w:rPr>
          <w:rFonts w:ascii="Arial" w:hAnsi="Arial" w:cs="Arial"/>
          <w:sz w:val="24"/>
          <w:szCs w:val="24"/>
        </w:rPr>
        <w:t>of</w:t>
      </w:r>
      <w:proofErr w:type="gramEnd"/>
      <w:r w:rsidRPr="004935ED">
        <w:rPr>
          <w:rFonts w:ascii="Arial" w:hAnsi="Arial" w:cs="Arial"/>
          <w:sz w:val="24"/>
          <w:szCs w:val="24"/>
        </w:rPr>
        <w:t xml:space="preserve"> his or her weekly shopping needs can be completed at the same store.  Travel to multiple similar type stores on the same day and/or during the same week can be questioned.</w:t>
      </w:r>
      <w:r w:rsidR="007962BB">
        <w:rPr>
          <w:rFonts w:ascii="Arial" w:hAnsi="Arial" w:cs="Arial"/>
          <w:sz w:val="24"/>
          <w:szCs w:val="24"/>
        </w:rPr>
        <w:t xml:space="preserve">  Waiver transportation is to be used to support skill development. There must be an identified and measurable outcome to the waiver service.</w:t>
      </w:r>
    </w:p>
    <w:p w14:paraId="7D28A5C9" w14:textId="77777777" w:rsidR="006A7B97" w:rsidRPr="006A7B97" w:rsidRDefault="006A7B97" w:rsidP="004935ED">
      <w:pPr>
        <w:spacing w:line="240" w:lineRule="auto"/>
        <w:ind w:left="360"/>
        <w:rPr>
          <w:rFonts w:ascii="Arial" w:hAnsi="Arial" w:cs="Arial"/>
          <w:sz w:val="24"/>
          <w:szCs w:val="24"/>
        </w:rPr>
      </w:pPr>
    </w:p>
    <w:p w14:paraId="4FD10519" w14:textId="6F16B302" w:rsidR="006F6C2B" w:rsidRPr="006A7B97" w:rsidRDefault="006F6C2B" w:rsidP="004935ED">
      <w:pPr>
        <w:spacing w:line="240" w:lineRule="auto"/>
        <w:ind w:left="360"/>
        <w:rPr>
          <w:rFonts w:ascii="Arial" w:hAnsi="Arial" w:cs="Arial"/>
          <w:sz w:val="24"/>
          <w:szCs w:val="24"/>
        </w:rPr>
      </w:pPr>
      <w:r w:rsidRPr="006A7B97">
        <w:rPr>
          <w:rFonts w:ascii="Arial" w:hAnsi="Arial" w:cs="Arial"/>
          <w:sz w:val="24"/>
          <w:szCs w:val="24"/>
        </w:rPr>
        <w:t>It is not reasonable to expect that all shopping can be accomplished in the same</w:t>
      </w:r>
      <w:r w:rsidR="007962BB">
        <w:rPr>
          <w:rFonts w:ascii="Arial" w:hAnsi="Arial" w:cs="Arial"/>
          <w:sz w:val="24"/>
          <w:szCs w:val="24"/>
        </w:rPr>
        <w:t xml:space="preserve"> location. However, trips must</w:t>
      </w:r>
      <w:r w:rsidRPr="006A7B97">
        <w:rPr>
          <w:rFonts w:ascii="Arial" w:hAnsi="Arial" w:cs="Arial"/>
          <w:sz w:val="24"/>
          <w:szCs w:val="24"/>
        </w:rPr>
        <w:t xml:space="preserve"> be </w:t>
      </w:r>
      <w:proofErr w:type="gramStart"/>
      <w:r w:rsidRPr="006A7B97">
        <w:rPr>
          <w:rFonts w:ascii="Arial" w:hAnsi="Arial" w:cs="Arial"/>
          <w:sz w:val="24"/>
          <w:szCs w:val="24"/>
        </w:rPr>
        <w:t>planned in advance</w:t>
      </w:r>
      <w:proofErr w:type="gramEnd"/>
      <w:r w:rsidRPr="006A7B97">
        <w:rPr>
          <w:rFonts w:ascii="Arial" w:hAnsi="Arial" w:cs="Arial"/>
          <w:sz w:val="24"/>
          <w:szCs w:val="24"/>
        </w:rPr>
        <w:t xml:space="preserve"> with expected outcomes of time, location and appropriateness.</w:t>
      </w:r>
    </w:p>
    <w:p w14:paraId="20BD81D3" w14:textId="77777777" w:rsidR="006F6C2B" w:rsidRPr="004935ED" w:rsidRDefault="006F6C2B" w:rsidP="004935ED">
      <w:pPr>
        <w:spacing w:line="240" w:lineRule="auto"/>
        <w:rPr>
          <w:rFonts w:ascii="Arial" w:hAnsi="Arial" w:cs="Arial"/>
          <w:sz w:val="24"/>
          <w:szCs w:val="24"/>
        </w:rPr>
      </w:pPr>
    </w:p>
    <w:p w14:paraId="212A4B27" w14:textId="77777777" w:rsidR="006F6C2B" w:rsidRPr="004935ED" w:rsidRDefault="006F6C2B" w:rsidP="004935ED">
      <w:pPr>
        <w:pStyle w:val="ListParagraph"/>
        <w:numPr>
          <w:ilvl w:val="0"/>
          <w:numId w:val="1"/>
        </w:numPr>
        <w:spacing w:line="240" w:lineRule="auto"/>
        <w:ind w:left="360"/>
        <w:rPr>
          <w:rFonts w:ascii="Arial" w:hAnsi="Arial" w:cs="Arial"/>
          <w:b/>
          <w:color w:val="3333FF"/>
          <w:sz w:val="24"/>
          <w:szCs w:val="24"/>
        </w:rPr>
      </w:pPr>
      <w:r w:rsidRPr="004935ED">
        <w:rPr>
          <w:rFonts w:ascii="Arial" w:hAnsi="Arial" w:cs="Arial"/>
          <w:b/>
          <w:color w:val="3333FF"/>
          <w:sz w:val="24"/>
          <w:szCs w:val="24"/>
        </w:rPr>
        <w:t>Where possible, trips should be combined.</w:t>
      </w:r>
    </w:p>
    <w:p w14:paraId="6E91E64A" w14:textId="77777777" w:rsidR="006F6C2B" w:rsidRPr="004935ED" w:rsidRDefault="006F6C2B" w:rsidP="004935ED">
      <w:pPr>
        <w:spacing w:line="240" w:lineRule="auto"/>
        <w:rPr>
          <w:rFonts w:ascii="Arial" w:hAnsi="Arial" w:cs="Arial"/>
          <w:sz w:val="24"/>
          <w:szCs w:val="24"/>
        </w:rPr>
      </w:pPr>
    </w:p>
    <w:p w14:paraId="6E3C9DE4" w14:textId="77777777" w:rsidR="006F6C2B" w:rsidRPr="004935ED" w:rsidRDefault="006F6C2B" w:rsidP="004935ED">
      <w:pPr>
        <w:pStyle w:val="NoSpacing"/>
        <w:ind w:left="360"/>
        <w:rPr>
          <w:rFonts w:ascii="Arial" w:hAnsi="Arial" w:cs="Arial"/>
          <w:sz w:val="24"/>
          <w:szCs w:val="24"/>
        </w:rPr>
      </w:pPr>
      <w:r w:rsidRPr="004935ED">
        <w:rPr>
          <w:rFonts w:ascii="Arial" w:hAnsi="Arial" w:cs="Arial"/>
          <w:sz w:val="24"/>
          <w:szCs w:val="24"/>
        </w:rPr>
        <w:t>For example, travel to return empty bottles for the deposit should be made at the same time the participant travels to a grocery store for shopping; and/or where a grocery store operates a pharmacy within, one can pick up his/her prescriptions while grocery shopping.</w:t>
      </w:r>
    </w:p>
    <w:p w14:paraId="236CC4C8" w14:textId="77777777" w:rsidR="006A7B97" w:rsidRDefault="006A7B97" w:rsidP="004935ED">
      <w:pPr>
        <w:spacing w:line="240" w:lineRule="auto"/>
        <w:ind w:left="360"/>
        <w:rPr>
          <w:rFonts w:ascii="Arial" w:hAnsi="Arial" w:cs="Arial"/>
          <w:color w:val="FF0000"/>
          <w:sz w:val="24"/>
          <w:szCs w:val="24"/>
        </w:rPr>
      </w:pPr>
    </w:p>
    <w:p w14:paraId="26821B28" w14:textId="430BFB96" w:rsidR="006F6C2B" w:rsidRPr="006A7B97" w:rsidRDefault="006F6C2B" w:rsidP="004935ED">
      <w:pPr>
        <w:spacing w:line="240" w:lineRule="auto"/>
        <w:ind w:left="360"/>
        <w:rPr>
          <w:rFonts w:ascii="Arial" w:hAnsi="Arial" w:cs="Arial"/>
          <w:sz w:val="24"/>
          <w:szCs w:val="24"/>
        </w:rPr>
      </w:pPr>
      <w:r w:rsidRPr="006A7B97">
        <w:rPr>
          <w:rFonts w:ascii="Arial" w:hAnsi="Arial" w:cs="Arial"/>
          <w:sz w:val="24"/>
          <w:szCs w:val="24"/>
        </w:rPr>
        <w:lastRenderedPageBreak/>
        <w:t>If the RRDS does not ag</w:t>
      </w:r>
      <w:r w:rsidR="00F172FA">
        <w:rPr>
          <w:rFonts w:ascii="Arial" w:hAnsi="Arial" w:cs="Arial"/>
          <w:sz w:val="24"/>
          <w:szCs w:val="24"/>
        </w:rPr>
        <w:t xml:space="preserve">ree with the travel usage, the travel </w:t>
      </w:r>
      <w:r w:rsidRPr="006A7B97">
        <w:rPr>
          <w:rFonts w:ascii="Arial" w:hAnsi="Arial" w:cs="Arial"/>
          <w:sz w:val="24"/>
          <w:szCs w:val="24"/>
        </w:rPr>
        <w:t>request</w:t>
      </w:r>
      <w:r w:rsidR="00D068D6">
        <w:rPr>
          <w:rFonts w:ascii="Arial" w:hAnsi="Arial" w:cs="Arial"/>
          <w:sz w:val="24"/>
          <w:szCs w:val="24"/>
        </w:rPr>
        <w:t xml:space="preserve"> should</w:t>
      </w:r>
      <w:r w:rsidRPr="006A7B97">
        <w:rPr>
          <w:rFonts w:ascii="Arial" w:hAnsi="Arial" w:cs="Arial"/>
          <w:sz w:val="24"/>
          <w:szCs w:val="24"/>
        </w:rPr>
        <w:t xml:space="preserve"> be denied.</w:t>
      </w:r>
    </w:p>
    <w:p w14:paraId="68589396" w14:textId="77777777" w:rsidR="006F6C2B" w:rsidRPr="004935ED" w:rsidRDefault="006F6C2B" w:rsidP="004935ED">
      <w:pPr>
        <w:pStyle w:val="NoSpacing"/>
        <w:rPr>
          <w:rFonts w:ascii="Arial" w:hAnsi="Arial" w:cs="Arial"/>
          <w:sz w:val="24"/>
          <w:szCs w:val="24"/>
        </w:rPr>
      </w:pPr>
    </w:p>
    <w:p w14:paraId="2922DB54" w14:textId="77777777" w:rsidR="006F6C2B" w:rsidRPr="004935ED" w:rsidRDefault="006F6C2B" w:rsidP="004935ED">
      <w:pPr>
        <w:pStyle w:val="NoSpacing"/>
        <w:ind w:left="360"/>
        <w:rPr>
          <w:rFonts w:ascii="Arial" w:hAnsi="Arial" w:cs="Arial"/>
          <w:sz w:val="24"/>
          <w:szCs w:val="24"/>
        </w:rPr>
      </w:pPr>
      <w:r w:rsidRPr="004935ED">
        <w:rPr>
          <w:rFonts w:ascii="Arial" w:hAnsi="Arial" w:cs="Arial"/>
          <w:sz w:val="24"/>
          <w:szCs w:val="24"/>
        </w:rPr>
        <w:t>The service coordination agency is ultimately responsible to ensure that the travel contained in a waiver participant’s individualized service plan is an appropriate and judicious use of public funds.</w:t>
      </w:r>
    </w:p>
    <w:p w14:paraId="3944E654" w14:textId="77777777" w:rsidR="00D378F8" w:rsidRPr="004935ED" w:rsidRDefault="00D378F8" w:rsidP="004935ED">
      <w:pPr>
        <w:pStyle w:val="NoSpacing"/>
        <w:ind w:left="360"/>
        <w:rPr>
          <w:rFonts w:ascii="Arial" w:hAnsi="Arial" w:cs="Arial"/>
          <w:sz w:val="24"/>
          <w:szCs w:val="24"/>
        </w:rPr>
      </w:pPr>
    </w:p>
    <w:p w14:paraId="7C981C5E" w14:textId="44E90F76" w:rsidR="006A7B97" w:rsidRPr="006A7B97" w:rsidRDefault="006A7B97" w:rsidP="006A7B97">
      <w:pPr>
        <w:spacing w:line="240" w:lineRule="auto"/>
        <w:ind w:left="330"/>
        <w:rPr>
          <w:rFonts w:ascii="Arial" w:hAnsi="Arial" w:cs="Arial"/>
          <w:sz w:val="24"/>
          <w:szCs w:val="24"/>
        </w:rPr>
      </w:pPr>
      <w:r w:rsidRPr="006A7B97">
        <w:rPr>
          <w:rFonts w:ascii="Arial" w:hAnsi="Arial" w:cs="Arial"/>
          <w:sz w:val="24"/>
          <w:szCs w:val="24"/>
        </w:rPr>
        <w:t xml:space="preserve">The duration of the service should be specified in the participant's service plan. Social Transportation may be used to help initiate a new activity or skill for a participant. An individual may also use social transportation for a reoccurring activity if it is detailed in his/her service plan; however, the time frame and frequency for using transportation in this capacity must be outlined. There must be an articulated frequency and start and endpoint for using social transportation to achieve a specific goal. Once the specific goal is met, the service for that activity should be discontinued. If the participant has more than one goal in his/her service plan that includes the use of </w:t>
      </w:r>
      <w:r w:rsidR="00DC67A8">
        <w:rPr>
          <w:rFonts w:ascii="Arial" w:hAnsi="Arial" w:cs="Arial"/>
          <w:sz w:val="24"/>
          <w:szCs w:val="24"/>
        </w:rPr>
        <w:t xml:space="preserve">waiver </w:t>
      </w:r>
      <w:r w:rsidRPr="006A7B97">
        <w:rPr>
          <w:rFonts w:ascii="Arial" w:hAnsi="Arial" w:cs="Arial"/>
          <w:sz w:val="24"/>
          <w:szCs w:val="24"/>
        </w:rPr>
        <w:t>transportation, it is reasonable to expect a participant to complete his/her needs tied to each goal in the same location if possible on the same day during the week.</w:t>
      </w:r>
    </w:p>
    <w:p w14:paraId="7285457F" w14:textId="77777777" w:rsidR="006A7B97" w:rsidRPr="006A7B97" w:rsidRDefault="006A7B97" w:rsidP="006A7B97">
      <w:pPr>
        <w:spacing w:line="240" w:lineRule="auto"/>
        <w:ind w:left="330"/>
        <w:rPr>
          <w:rFonts w:ascii="Arial" w:hAnsi="Arial" w:cs="Arial"/>
          <w:sz w:val="24"/>
          <w:szCs w:val="24"/>
        </w:rPr>
      </w:pPr>
    </w:p>
    <w:p w14:paraId="7DC80302" w14:textId="2CFF9E84" w:rsidR="006A7B97" w:rsidRDefault="006A7B97" w:rsidP="006A7B97">
      <w:pPr>
        <w:spacing w:line="240" w:lineRule="auto"/>
        <w:ind w:left="330"/>
        <w:rPr>
          <w:rFonts w:ascii="Arial" w:hAnsi="Arial" w:cs="Arial"/>
          <w:color w:val="FF0000"/>
          <w:sz w:val="24"/>
          <w:szCs w:val="24"/>
        </w:rPr>
      </w:pPr>
      <w:r w:rsidRPr="006A7B97">
        <w:rPr>
          <w:rFonts w:ascii="Arial" w:hAnsi="Arial" w:cs="Arial"/>
          <w:sz w:val="24"/>
          <w:szCs w:val="24"/>
        </w:rPr>
        <w:t>Before a transport is provided to a waiver participant, the transportation provider verifies the person’s eligibility for Medicaid on the date of service. Reimbursement is not made for services rendered to ineligible persons. The Service Coordinator and/or RRDC must consult the Transportation Management Contractor prior to requesting a trip. Trip cost is derived from using the NYS Fee schedule at</w:t>
      </w:r>
      <w:r>
        <w:rPr>
          <w:rFonts w:ascii="Arial" w:hAnsi="Arial" w:cs="Arial"/>
          <w:sz w:val="24"/>
          <w:szCs w:val="24"/>
        </w:rPr>
        <w:t xml:space="preserve">: </w:t>
      </w:r>
      <w:hyperlink r:id="rId8" w:history="1">
        <w:r w:rsidRPr="009F4631">
          <w:rPr>
            <w:rStyle w:val="Hyperlink"/>
            <w:rFonts w:ascii="Arial" w:hAnsi="Arial" w:cs="Arial"/>
            <w:sz w:val="24"/>
            <w:szCs w:val="24"/>
          </w:rPr>
          <w:t>http://www.emedny.org/ProviderManuals/Transportation/index.html</w:t>
        </w:r>
      </w:hyperlink>
      <w:r w:rsidRPr="006A7B97">
        <w:rPr>
          <w:rFonts w:ascii="Arial" w:hAnsi="Arial" w:cs="Arial"/>
          <w:color w:val="FF0000"/>
          <w:sz w:val="24"/>
          <w:szCs w:val="24"/>
        </w:rPr>
        <w:t>.</w:t>
      </w:r>
    </w:p>
    <w:p w14:paraId="09379BE8" w14:textId="77777777" w:rsidR="006A7B97" w:rsidRPr="006A7B97" w:rsidRDefault="006A7B97" w:rsidP="006A7B97">
      <w:pPr>
        <w:spacing w:line="240" w:lineRule="auto"/>
        <w:ind w:left="330"/>
        <w:rPr>
          <w:rFonts w:ascii="Arial" w:hAnsi="Arial" w:cs="Arial"/>
          <w:color w:val="FF0000"/>
          <w:sz w:val="24"/>
          <w:szCs w:val="24"/>
        </w:rPr>
      </w:pPr>
    </w:p>
    <w:p w14:paraId="234502ED" w14:textId="0431A794" w:rsidR="006F6C2B" w:rsidRPr="006A7B97" w:rsidRDefault="006F6C2B" w:rsidP="004935ED">
      <w:pPr>
        <w:spacing w:line="240" w:lineRule="auto"/>
        <w:ind w:left="330"/>
        <w:rPr>
          <w:rFonts w:ascii="Arial" w:hAnsi="Arial" w:cs="Arial"/>
          <w:sz w:val="24"/>
          <w:szCs w:val="24"/>
        </w:rPr>
      </w:pPr>
      <w:r w:rsidRPr="006A7B97">
        <w:rPr>
          <w:rFonts w:ascii="Arial" w:hAnsi="Arial" w:cs="Arial"/>
          <w:sz w:val="24"/>
          <w:szCs w:val="24"/>
        </w:rPr>
        <w:t>The Service Coordinator is responsible for maintaining complete and current records of the waiver transportation</w:t>
      </w:r>
      <w:r w:rsidR="00D378F8" w:rsidRPr="006A7B97">
        <w:rPr>
          <w:rFonts w:ascii="Arial" w:hAnsi="Arial" w:cs="Arial"/>
          <w:sz w:val="24"/>
          <w:szCs w:val="24"/>
        </w:rPr>
        <w:t xml:space="preserve"> requested and provided</w:t>
      </w:r>
      <w:r w:rsidRPr="006A7B97">
        <w:rPr>
          <w:rFonts w:ascii="Arial" w:hAnsi="Arial" w:cs="Arial"/>
          <w:sz w:val="24"/>
          <w:szCs w:val="24"/>
        </w:rPr>
        <w:t>.</w:t>
      </w:r>
    </w:p>
    <w:p w14:paraId="7FF695E7" w14:textId="77777777" w:rsidR="006A7B97" w:rsidRPr="006A7B97" w:rsidRDefault="006A7B97" w:rsidP="004935ED">
      <w:pPr>
        <w:spacing w:line="240" w:lineRule="auto"/>
        <w:ind w:left="330"/>
        <w:rPr>
          <w:rFonts w:ascii="Arial" w:hAnsi="Arial" w:cs="Arial"/>
          <w:sz w:val="24"/>
          <w:szCs w:val="24"/>
        </w:rPr>
      </w:pPr>
    </w:p>
    <w:p w14:paraId="298E12D8" w14:textId="77777777" w:rsidR="006F6C2B" w:rsidRPr="004935ED" w:rsidRDefault="006F6C2B" w:rsidP="004935ED">
      <w:pPr>
        <w:spacing w:line="240" w:lineRule="auto"/>
        <w:ind w:left="330"/>
        <w:rPr>
          <w:rFonts w:ascii="Arial" w:hAnsi="Arial" w:cs="Arial"/>
          <w:i/>
          <w:sz w:val="24"/>
          <w:szCs w:val="24"/>
        </w:rPr>
      </w:pPr>
      <w:r w:rsidRPr="006A7B97">
        <w:rPr>
          <w:rFonts w:ascii="Arial" w:hAnsi="Arial" w:cs="Arial"/>
          <w:sz w:val="24"/>
          <w:szCs w:val="24"/>
        </w:rPr>
        <w:t>The RRDS ultimately approves the travel as part of the Service Plan approval. As a result, the RRDS is providing prior authorization of the service</w:t>
      </w:r>
      <w:r w:rsidR="00BD3B36" w:rsidRPr="006A7B97">
        <w:rPr>
          <w:rFonts w:ascii="Arial" w:hAnsi="Arial" w:cs="Arial"/>
          <w:sz w:val="24"/>
          <w:szCs w:val="24"/>
        </w:rPr>
        <w:t xml:space="preserve"> in conjunction with the Transportation Contracto</w:t>
      </w:r>
      <w:r w:rsidR="00D378F8" w:rsidRPr="006A7B97">
        <w:rPr>
          <w:rFonts w:ascii="Arial" w:hAnsi="Arial" w:cs="Arial"/>
          <w:sz w:val="24"/>
          <w:szCs w:val="24"/>
        </w:rPr>
        <w:t xml:space="preserve">r.  </w:t>
      </w:r>
    </w:p>
    <w:p w14:paraId="4A75ACA7" w14:textId="77777777" w:rsidR="006F6C2B" w:rsidRPr="004935ED" w:rsidRDefault="006F6C2B" w:rsidP="004935ED">
      <w:pPr>
        <w:spacing w:line="240" w:lineRule="auto"/>
        <w:rPr>
          <w:rFonts w:ascii="Arial" w:hAnsi="Arial" w:cs="Arial"/>
          <w:sz w:val="24"/>
          <w:szCs w:val="24"/>
        </w:rPr>
      </w:pPr>
      <w:r w:rsidRPr="004935ED">
        <w:rPr>
          <w:rFonts w:ascii="Arial" w:hAnsi="Arial" w:cs="Arial"/>
          <w:sz w:val="24"/>
          <w:szCs w:val="24"/>
        </w:rPr>
        <w:t xml:space="preserve"> </w:t>
      </w:r>
    </w:p>
    <w:p w14:paraId="1F6D67C0" w14:textId="23D4B9D2" w:rsidR="006F6C2B" w:rsidRPr="004935ED" w:rsidRDefault="006F6C2B" w:rsidP="004935ED">
      <w:pPr>
        <w:pStyle w:val="ListParagraph"/>
        <w:numPr>
          <w:ilvl w:val="0"/>
          <w:numId w:val="1"/>
        </w:numPr>
        <w:spacing w:line="240" w:lineRule="auto"/>
        <w:ind w:left="360"/>
        <w:rPr>
          <w:rFonts w:ascii="Arial" w:hAnsi="Arial" w:cs="Arial"/>
          <w:b/>
          <w:color w:val="3333FF"/>
          <w:sz w:val="24"/>
          <w:szCs w:val="24"/>
        </w:rPr>
      </w:pPr>
      <w:r w:rsidRPr="004935ED">
        <w:rPr>
          <w:rFonts w:ascii="Arial" w:hAnsi="Arial" w:cs="Arial"/>
          <w:b/>
          <w:color w:val="3333FF"/>
          <w:sz w:val="24"/>
          <w:szCs w:val="24"/>
        </w:rPr>
        <w:t xml:space="preserve">Reimbursement for travel can be denied when the </w:t>
      </w:r>
      <w:r w:rsidR="00A256C3">
        <w:rPr>
          <w:rFonts w:ascii="Arial" w:hAnsi="Arial" w:cs="Arial"/>
          <w:b/>
          <w:color w:val="3333FF"/>
          <w:sz w:val="24"/>
          <w:szCs w:val="24"/>
        </w:rPr>
        <w:t xml:space="preserve">RRDC </w:t>
      </w:r>
      <w:r w:rsidRPr="004935ED">
        <w:rPr>
          <w:rFonts w:ascii="Arial" w:hAnsi="Arial" w:cs="Arial"/>
          <w:b/>
          <w:color w:val="3333FF"/>
          <w:sz w:val="24"/>
          <w:szCs w:val="24"/>
        </w:rPr>
        <w:t>official determines that the destination does not support the participant’s</w:t>
      </w:r>
      <w:r w:rsidR="00A256C3">
        <w:rPr>
          <w:rFonts w:ascii="Arial" w:hAnsi="Arial" w:cs="Arial"/>
          <w:b/>
          <w:color w:val="3333FF"/>
          <w:sz w:val="24"/>
          <w:szCs w:val="24"/>
        </w:rPr>
        <w:t xml:space="preserve"> integration into the community and service plan goals or when the Transportation Contractor establishes that the request is not supported by Medicaid guidance.</w:t>
      </w:r>
    </w:p>
    <w:p w14:paraId="4331E580" w14:textId="77777777" w:rsidR="006F6C2B" w:rsidRPr="004935ED" w:rsidRDefault="006F6C2B" w:rsidP="004935ED">
      <w:pPr>
        <w:spacing w:line="240" w:lineRule="auto"/>
        <w:rPr>
          <w:rFonts w:ascii="Arial" w:hAnsi="Arial" w:cs="Arial"/>
          <w:sz w:val="24"/>
          <w:szCs w:val="24"/>
        </w:rPr>
      </w:pPr>
    </w:p>
    <w:p w14:paraId="6C3E348B" w14:textId="599C38F5" w:rsidR="006F6C2B" w:rsidRPr="006A7B97" w:rsidRDefault="006F6C2B" w:rsidP="004935ED">
      <w:pPr>
        <w:pStyle w:val="NoSpacing"/>
        <w:ind w:left="360"/>
        <w:rPr>
          <w:rFonts w:ascii="Arial" w:hAnsi="Arial" w:cs="Arial"/>
          <w:b/>
          <w:sz w:val="24"/>
          <w:szCs w:val="24"/>
        </w:rPr>
      </w:pPr>
      <w:r w:rsidRPr="004935ED">
        <w:rPr>
          <w:rFonts w:ascii="Arial" w:hAnsi="Arial" w:cs="Arial"/>
          <w:sz w:val="24"/>
          <w:szCs w:val="24"/>
        </w:rPr>
        <w:t>Absent adequate justification, travel to destinations such as casinos, “smoke shops” on a Native American reservation, off-track betting parlors, adult entertainment businesses, hunting clubs, or bars</w:t>
      </w:r>
      <w:r w:rsidR="006A7B97">
        <w:rPr>
          <w:rFonts w:ascii="Arial" w:hAnsi="Arial" w:cs="Arial"/>
          <w:sz w:val="24"/>
          <w:szCs w:val="24"/>
        </w:rPr>
        <w:t xml:space="preserve"> </w:t>
      </w:r>
      <w:r w:rsidR="006A7B97">
        <w:rPr>
          <w:rFonts w:ascii="Arial" w:hAnsi="Arial" w:cs="Arial"/>
          <w:b/>
          <w:sz w:val="24"/>
          <w:szCs w:val="24"/>
        </w:rPr>
        <w:t>will not be approved</w:t>
      </w:r>
      <w:r w:rsidR="00A256C3">
        <w:rPr>
          <w:rFonts w:ascii="Arial" w:hAnsi="Arial" w:cs="Arial"/>
          <w:b/>
          <w:sz w:val="24"/>
          <w:szCs w:val="24"/>
        </w:rPr>
        <w:t xml:space="preserve"> and cannot be reimbursed.</w:t>
      </w:r>
      <w:r w:rsidR="005442CD">
        <w:rPr>
          <w:rFonts w:ascii="Arial" w:hAnsi="Arial" w:cs="Arial"/>
          <w:b/>
          <w:sz w:val="24"/>
          <w:szCs w:val="24"/>
        </w:rPr>
        <w:t xml:space="preserve"> Travel to marijuana dispensing centers will not be approved.</w:t>
      </w:r>
    </w:p>
    <w:p w14:paraId="2972988E" w14:textId="77777777" w:rsidR="006F6C2B" w:rsidRPr="004935ED" w:rsidRDefault="006F6C2B" w:rsidP="004935ED">
      <w:pPr>
        <w:pStyle w:val="NoSpacing"/>
        <w:rPr>
          <w:rFonts w:ascii="Arial" w:hAnsi="Arial" w:cs="Arial"/>
          <w:sz w:val="24"/>
          <w:szCs w:val="24"/>
        </w:rPr>
      </w:pPr>
    </w:p>
    <w:p w14:paraId="2C535455" w14:textId="0FF458BA" w:rsidR="006F6C2B" w:rsidRPr="004935ED" w:rsidRDefault="006A7B97" w:rsidP="004935ED">
      <w:pPr>
        <w:pStyle w:val="NoSpacing"/>
        <w:ind w:left="360"/>
        <w:rPr>
          <w:rFonts w:ascii="Arial" w:hAnsi="Arial" w:cs="Arial"/>
          <w:sz w:val="24"/>
          <w:szCs w:val="24"/>
        </w:rPr>
      </w:pPr>
      <w:r>
        <w:rPr>
          <w:rFonts w:ascii="Arial" w:hAnsi="Arial" w:cs="Arial"/>
          <w:sz w:val="24"/>
          <w:szCs w:val="24"/>
        </w:rPr>
        <w:t>It is the choice of the waiver participant to</w:t>
      </w:r>
      <w:r w:rsidR="006F6C2B" w:rsidRPr="004935ED">
        <w:rPr>
          <w:rFonts w:ascii="Arial" w:hAnsi="Arial" w:cs="Arial"/>
          <w:sz w:val="24"/>
          <w:szCs w:val="24"/>
        </w:rPr>
        <w:t xml:space="preserve"> travel to these destinations; however, other transportation supports in the community should be used. </w:t>
      </w:r>
      <w:r>
        <w:rPr>
          <w:rFonts w:ascii="Arial" w:hAnsi="Arial" w:cs="Arial"/>
          <w:sz w:val="24"/>
          <w:szCs w:val="24"/>
        </w:rPr>
        <w:t>Medicaid funds cannot be used for these activities.</w:t>
      </w:r>
    </w:p>
    <w:p w14:paraId="13D70511" w14:textId="77777777" w:rsidR="00D378F8" w:rsidRPr="004935ED" w:rsidRDefault="00D378F8" w:rsidP="004935ED">
      <w:pPr>
        <w:pStyle w:val="NoSpacing"/>
        <w:ind w:left="360"/>
        <w:rPr>
          <w:rFonts w:ascii="Arial" w:hAnsi="Arial" w:cs="Arial"/>
          <w:sz w:val="24"/>
          <w:szCs w:val="24"/>
        </w:rPr>
      </w:pPr>
    </w:p>
    <w:p w14:paraId="3AEA1BE4" w14:textId="7CBC7120" w:rsidR="006F6C2B" w:rsidRPr="006A7B97" w:rsidRDefault="006F6C2B" w:rsidP="004935ED">
      <w:pPr>
        <w:spacing w:line="240" w:lineRule="auto"/>
        <w:ind w:left="360"/>
        <w:rPr>
          <w:rFonts w:ascii="Arial" w:hAnsi="Arial" w:cs="Arial"/>
          <w:sz w:val="24"/>
          <w:szCs w:val="24"/>
        </w:rPr>
      </w:pPr>
      <w:r w:rsidRPr="006A7B97">
        <w:rPr>
          <w:rFonts w:ascii="Arial" w:hAnsi="Arial" w:cs="Arial"/>
          <w:sz w:val="24"/>
          <w:szCs w:val="24"/>
        </w:rPr>
        <w:t xml:space="preserve">The participant, SC and the RRDS must exercise good judgment when requesting and approving transportation services. Examples of approved trips need to be </w:t>
      </w:r>
      <w:r w:rsidRPr="006A7B97">
        <w:rPr>
          <w:rFonts w:ascii="Arial" w:hAnsi="Arial" w:cs="Arial"/>
          <w:sz w:val="24"/>
          <w:szCs w:val="24"/>
        </w:rPr>
        <w:lastRenderedPageBreak/>
        <w:t>included in the Service Plan and consideration must be given to the fact that the trip is funded with Medicaid dollars.</w:t>
      </w:r>
    </w:p>
    <w:p w14:paraId="423CD4F1" w14:textId="77777777" w:rsidR="00D378F8" w:rsidRPr="004935ED" w:rsidRDefault="00D378F8" w:rsidP="004935ED">
      <w:pPr>
        <w:spacing w:line="240" w:lineRule="auto"/>
        <w:ind w:left="360"/>
        <w:rPr>
          <w:rFonts w:ascii="Arial" w:hAnsi="Arial" w:cs="Arial"/>
          <w:color w:val="FF0000"/>
          <w:sz w:val="24"/>
          <w:szCs w:val="24"/>
        </w:rPr>
      </w:pPr>
    </w:p>
    <w:p w14:paraId="32C1F698" w14:textId="630FB442" w:rsidR="00BD3B36" w:rsidRPr="006A7B97" w:rsidRDefault="00BD3B36" w:rsidP="004935ED">
      <w:pPr>
        <w:spacing w:line="240" w:lineRule="auto"/>
        <w:ind w:left="360"/>
        <w:rPr>
          <w:rFonts w:ascii="Arial" w:hAnsi="Arial" w:cs="Arial"/>
          <w:b/>
          <w:sz w:val="24"/>
          <w:szCs w:val="24"/>
        </w:rPr>
      </w:pPr>
      <w:r w:rsidRPr="006A7B97">
        <w:rPr>
          <w:rFonts w:ascii="Arial" w:hAnsi="Arial" w:cs="Arial"/>
          <w:b/>
          <w:sz w:val="24"/>
          <w:szCs w:val="24"/>
        </w:rPr>
        <w:t xml:space="preserve">Any utilization of </w:t>
      </w:r>
      <w:r w:rsidR="00DC67A8">
        <w:rPr>
          <w:rFonts w:ascii="Arial" w:hAnsi="Arial" w:cs="Arial"/>
          <w:b/>
          <w:sz w:val="24"/>
          <w:szCs w:val="24"/>
        </w:rPr>
        <w:t xml:space="preserve">waiver </w:t>
      </w:r>
      <w:r w:rsidRPr="006A7B97">
        <w:rPr>
          <w:rFonts w:ascii="Arial" w:hAnsi="Arial" w:cs="Arial"/>
          <w:b/>
          <w:sz w:val="24"/>
          <w:szCs w:val="24"/>
        </w:rPr>
        <w:t>transportation must be supported by the individual’s goals in their service plan.</w:t>
      </w:r>
    </w:p>
    <w:p w14:paraId="561E0547" w14:textId="77777777" w:rsidR="00D378F8" w:rsidRPr="004935ED" w:rsidRDefault="00D378F8" w:rsidP="004935ED">
      <w:pPr>
        <w:spacing w:line="240" w:lineRule="auto"/>
        <w:ind w:left="360"/>
        <w:rPr>
          <w:rFonts w:ascii="Arial" w:hAnsi="Arial" w:cs="Arial"/>
          <w:color w:val="FF0000"/>
          <w:sz w:val="24"/>
          <w:szCs w:val="24"/>
        </w:rPr>
      </w:pPr>
    </w:p>
    <w:p w14:paraId="58BD4963" w14:textId="2235D9DF" w:rsidR="00BD3B36" w:rsidRPr="006A7B97" w:rsidRDefault="00DC67A8" w:rsidP="004935ED">
      <w:pPr>
        <w:spacing w:line="240" w:lineRule="auto"/>
        <w:ind w:left="360"/>
        <w:rPr>
          <w:rFonts w:ascii="Arial" w:hAnsi="Arial" w:cs="Arial"/>
          <w:sz w:val="24"/>
          <w:szCs w:val="24"/>
        </w:rPr>
      </w:pPr>
      <w:r>
        <w:rPr>
          <w:rFonts w:ascii="Arial" w:hAnsi="Arial" w:cs="Arial"/>
          <w:sz w:val="24"/>
          <w:szCs w:val="24"/>
        </w:rPr>
        <w:t xml:space="preserve">Waiver </w:t>
      </w:r>
      <w:r w:rsidR="00BD3B36" w:rsidRPr="006A7B97">
        <w:rPr>
          <w:rFonts w:ascii="Arial" w:hAnsi="Arial" w:cs="Arial"/>
          <w:sz w:val="24"/>
          <w:szCs w:val="24"/>
        </w:rPr>
        <w:t>transportation is an individualized service and should not be used for group trips, outings and social events.</w:t>
      </w:r>
      <w:r w:rsidR="008D3EFD" w:rsidRPr="006A7B97">
        <w:rPr>
          <w:rFonts w:ascii="Arial" w:hAnsi="Arial" w:cs="Arial"/>
          <w:sz w:val="24"/>
          <w:szCs w:val="24"/>
        </w:rPr>
        <w:t xml:space="preserve">  Activities must be socially integrated and HCBS compliant.</w:t>
      </w:r>
    </w:p>
    <w:p w14:paraId="70B53793" w14:textId="77777777" w:rsidR="006F6C2B" w:rsidRPr="006A7B97" w:rsidRDefault="006F6C2B" w:rsidP="004935ED">
      <w:pPr>
        <w:spacing w:line="240" w:lineRule="auto"/>
        <w:rPr>
          <w:rFonts w:ascii="Arial" w:hAnsi="Arial" w:cs="Arial"/>
          <w:sz w:val="24"/>
          <w:szCs w:val="24"/>
        </w:rPr>
      </w:pPr>
    </w:p>
    <w:p w14:paraId="5560A21D" w14:textId="77777777" w:rsidR="007A1E51" w:rsidRPr="004935ED" w:rsidRDefault="007A1E51" w:rsidP="004935ED">
      <w:pPr>
        <w:tabs>
          <w:tab w:val="left" w:pos="360"/>
        </w:tabs>
        <w:spacing w:line="240" w:lineRule="auto"/>
        <w:ind w:left="360"/>
        <w:rPr>
          <w:rFonts w:ascii="Arial" w:hAnsi="Arial" w:cs="Arial"/>
          <w:sz w:val="24"/>
          <w:szCs w:val="24"/>
        </w:rPr>
      </w:pPr>
    </w:p>
    <w:p w14:paraId="77380E05" w14:textId="77777777" w:rsidR="006F6C2B" w:rsidRPr="004935ED" w:rsidRDefault="006F6C2B" w:rsidP="004935ED">
      <w:pPr>
        <w:pStyle w:val="NoSpacing"/>
        <w:ind w:left="360"/>
        <w:rPr>
          <w:rFonts w:ascii="Arial" w:hAnsi="Arial" w:cs="Arial"/>
          <w:sz w:val="24"/>
          <w:szCs w:val="24"/>
        </w:rPr>
      </w:pPr>
    </w:p>
    <w:p w14:paraId="3C7ECDB4" w14:textId="77777777" w:rsidR="006F6C2B" w:rsidRPr="00C760C1" w:rsidRDefault="006F6C2B" w:rsidP="00E469B0">
      <w:pPr>
        <w:spacing w:line="240" w:lineRule="auto"/>
        <w:rPr>
          <w:rFonts w:ascii="Arial" w:hAnsi="Arial" w:cs="Arial"/>
          <w:sz w:val="23"/>
          <w:szCs w:val="23"/>
        </w:rPr>
      </w:pPr>
    </w:p>
    <w:p w14:paraId="67A63DD7" w14:textId="77777777" w:rsidR="006F6C2B" w:rsidRPr="00C760C1" w:rsidRDefault="006F6C2B" w:rsidP="00E469B0">
      <w:pPr>
        <w:spacing w:after="200" w:line="240" w:lineRule="auto"/>
        <w:rPr>
          <w:rFonts w:ascii="Arial" w:hAnsi="Arial" w:cs="Arial"/>
          <w:sz w:val="23"/>
          <w:szCs w:val="23"/>
        </w:rPr>
      </w:pPr>
    </w:p>
    <w:sectPr w:rsidR="006F6C2B" w:rsidRPr="00C760C1" w:rsidSect="00E06415">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1080" w:left="1440" w:header="720" w:footer="2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3487A" w14:textId="77777777" w:rsidR="00D16159" w:rsidRDefault="00D16159" w:rsidP="00310FC2">
      <w:pPr>
        <w:spacing w:line="240" w:lineRule="auto"/>
      </w:pPr>
      <w:r>
        <w:separator/>
      </w:r>
    </w:p>
  </w:endnote>
  <w:endnote w:type="continuationSeparator" w:id="0">
    <w:p w14:paraId="07877B3B" w14:textId="77777777" w:rsidR="00D16159" w:rsidRDefault="00D16159" w:rsidP="00310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B67E8" w14:textId="77777777" w:rsidR="00C61954" w:rsidRDefault="00C61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B26D8" w14:textId="4E428C7D" w:rsidR="006F6C2B" w:rsidRDefault="006F6C2B">
    <w:pPr>
      <w:pStyle w:val="Footer"/>
      <w:jc w:val="right"/>
    </w:pPr>
    <w:r w:rsidRPr="00F24F6A">
      <w:rPr>
        <w:rFonts w:ascii="Arial" w:hAnsi="Arial" w:cs="Arial"/>
        <w:sz w:val="20"/>
        <w:szCs w:val="20"/>
      </w:rPr>
      <w:t xml:space="preserve">Page </w:t>
    </w:r>
    <w:r w:rsidRPr="00F24F6A">
      <w:rPr>
        <w:rFonts w:ascii="Arial" w:hAnsi="Arial" w:cs="Arial"/>
        <w:sz w:val="20"/>
        <w:szCs w:val="20"/>
      </w:rPr>
      <w:fldChar w:fldCharType="begin"/>
    </w:r>
    <w:r w:rsidRPr="00F24F6A">
      <w:rPr>
        <w:rFonts w:ascii="Arial" w:hAnsi="Arial" w:cs="Arial"/>
        <w:sz w:val="20"/>
        <w:szCs w:val="20"/>
      </w:rPr>
      <w:instrText xml:space="preserve"> PAGE </w:instrText>
    </w:r>
    <w:r w:rsidRPr="00F24F6A">
      <w:rPr>
        <w:rFonts w:ascii="Arial" w:hAnsi="Arial" w:cs="Arial"/>
        <w:sz w:val="20"/>
        <w:szCs w:val="20"/>
      </w:rPr>
      <w:fldChar w:fldCharType="separate"/>
    </w:r>
    <w:r w:rsidR="000B2915">
      <w:rPr>
        <w:rFonts w:ascii="Arial" w:hAnsi="Arial" w:cs="Arial"/>
        <w:noProof/>
        <w:sz w:val="20"/>
        <w:szCs w:val="20"/>
      </w:rPr>
      <w:t>6</w:t>
    </w:r>
    <w:r w:rsidRPr="00F24F6A">
      <w:rPr>
        <w:rFonts w:ascii="Arial" w:hAnsi="Arial" w:cs="Arial"/>
        <w:sz w:val="20"/>
        <w:szCs w:val="20"/>
      </w:rPr>
      <w:fldChar w:fldCharType="end"/>
    </w:r>
    <w:r w:rsidRPr="00F24F6A">
      <w:rPr>
        <w:rFonts w:ascii="Arial" w:hAnsi="Arial" w:cs="Arial"/>
        <w:sz w:val="20"/>
        <w:szCs w:val="20"/>
      </w:rPr>
      <w:t xml:space="preserve"> of </w:t>
    </w:r>
    <w:r w:rsidRPr="00F24F6A">
      <w:rPr>
        <w:rFonts w:ascii="Arial" w:hAnsi="Arial" w:cs="Arial"/>
        <w:sz w:val="20"/>
        <w:szCs w:val="20"/>
      </w:rPr>
      <w:fldChar w:fldCharType="begin"/>
    </w:r>
    <w:r w:rsidRPr="00F24F6A">
      <w:rPr>
        <w:rFonts w:ascii="Arial" w:hAnsi="Arial" w:cs="Arial"/>
        <w:sz w:val="20"/>
        <w:szCs w:val="20"/>
      </w:rPr>
      <w:instrText xml:space="preserve"> NUMPAGES  </w:instrText>
    </w:r>
    <w:r w:rsidRPr="00F24F6A">
      <w:rPr>
        <w:rFonts w:ascii="Arial" w:hAnsi="Arial" w:cs="Arial"/>
        <w:sz w:val="20"/>
        <w:szCs w:val="20"/>
      </w:rPr>
      <w:fldChar w:fldCharType="separate"/>
    </w:r>
    <w:r w:rsidR="000B2915">
      <w:rPr>
        <w:rFonts w:ascii="Arial" w:hAnsi="Arial" w:cs="Arial"/>
        <w:noProof/>
        <w:sz w:val="20"/>
        <w:szCs w:val="20"/>
      </w:rPr>
      <w:t>6</w:t>
    </w:r>
    <w:r w:rsidRPr="00F24F6A">
      <w:rPr>
        <w:rFonts w:ascii="Arial" w:hAnsi="Arial" w:cs="Arial"/>
        <w:sz w:val="20"/>
        <w:szCs w:val="20"/>
      </w:rPr>
      <w:fldChar w:fldCharType="end"/>
    </w:r>
  </w:p>
  <w:p w14:paraId="40DE076F" w14:textId="77777777" w:rsidR="006F6C2B" w:rsidRDefault="006F6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5C66" w14:textId="77777777" w:rsidR="00C61954" w:rsidRDefault="00C61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0BC6D" w14:textId="77777777" w:rsidR="00D16159" w:rsidRDefault="00D16159" w:rsidP="00310FC2">
      <w:pPr>
        <w:spacing w:line="240" w:lineRule="auto"/>
      </w:pPr>
      <w:r>
        <w:separator/>
      </w:r>
    </w:p>
  </w:footnote>
  <w:footnote w:type="continuationSeparator" w:id="0">
    <w:p w14:paraId="161B329A" w14:textId="77777777" w:rsidR="00D16159" w:rsidRDefault="00D16159" w:rsidP="00310F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440BF" w14:textId="63386741" w:rsidR="00C61954" w:rsidRDefault="00180A16">
    <w:pPr>
      <w:pStyle w:val="Header"/>
    </w:pPr>
    <w:r>
      <w:rPr>
        <w:noProof/>
      </w:rPr>
      <mc:AlternateContent>
        <mc:Choice Requires="wps">
          <w:drawing>
            <wp:anchor distT="0" distB="0" distL="114300" distR="114300" simplePos="0" relativeHeight="251656704" behindDoc="1" locked="0" layoutInCell="0" allowOverlap="1" wp14:anchorId="1A287762" wp14:editId="10A9F569">
              <wp:simplePos x="0" y="0"/>
              <wp:positionH relativeFrom="margin">
                <wp:align>center</wp:align>
              </wp:positionH>
              <wp:positionV relativeFrom="margin">
                <wp:align>center</wp:align>
              </wp:positionV>
              <wp:extent cx="5237480" cy="3142615"/>
              <wp:effectExtent l="0" t="1143000" r="0" b="657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619129" w14:textId="77777777" w:rsidR="00180A16" w:rsidRDefault="00180A16" w:rsidP="00180A16">
                          <w:pPr>
                            <w:pStyle w:val="NormalWeb"/>
                            <w:spacing w:before="0" w:beforeAutospacing="0" w:after="0" w:afterAutospacing="0"/>
                            <w:jc w:val="center"/>
                          </w:pPr>
                          <w:r>
                            <w:rPr>
                              <w:rFonts w:ascii="Calibri" w:hAnsi="Calibri" w:cs="Calibri"/>
                              <w:color w:val="4A442A" w:themeColor="background2" w:themeShade="40"/>
                              <w:sz w:val="2"/>
                              <w:szCs w:val="2"/>
                              <w14:textFill>
                                <w14:solidFill>
                                  <w14:schemeClr w14:val="bg2">
                                    <w14:alpha w14:val="50000"/>
                                    <w14:lumMod w14:val="2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A287762"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1619129" w14:textId="77777777" w:rsidR="00180A16" w:rsidRDefault="00180A16" w:rsidP="00180A16">
                    <w:pPr>
                      <w:pStyle w:val="NormalWeb"/>
                      <w:spacing w:before="0" w:beforeAutospacing="0" w:after="0" w:afterAutospacing="0"/>
                      <w:jc w:val="center"/>
                    </w:pPr>
                    <w:r>
                      <w:rPr>
                        <w:rFonts w:ascii="Calibri" w:hAnsi="Calibri" w:cs="Calibri"/>
                        <w:color w:val="4A442A" w:themeColor="background2" w:themeShade="40"/>
                        <w:sz w:val="2"/>
                        <w:szCs w:val="2"/>
                        <w14:textFill>
                          <w14:solidFill>
                            <w14:schemeClr w14:val="bg2">
                              <w14:alpha w14:val="50000"/>
                              <w14:lumMod w14:val="2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65CC" w14:textId="58BB3485" w:rsidR="006F6C2B" w:rsidRPr="006A5DB2" w:rsidRDefault="00180A16" w:rsidP="006A5DB2">
    <w:pPr>
      <w:pStyle w:val="Header"/>
      <w:jc w:val="center"/>
      <w:rPr>
        <w:rFonts w:ascii="Arial" w:hAnsi="Arial" w:cs="Arial"/>
        <w:b/>
        <w:sz w:val="20"/>
        <w:szCs w:val="20"/>
        <w:u w:val="single"/>
      </w:rPr>
    </w:pPr>
    <w:r>
      <w:rPr>
        <w:noProof/>
      </w:rPr>
      <mc:AlternateContent>
        <mc:Choice Requires="wps">
          <w:drawing>
            <wp:anchor distT="0" distB="0" distL="114300" distR="114300" simplePos="0" relativeHeight="251657728" behindDoc="1" locked="0" layoutInCell="0" allowOverlap="1" wp14:anchorId="6A989B5E" wp14:editId="17CE19A9">
              <wp:simplePos x="0" y="0"/>
              <wp:positionH relativeFrom="margin">
                <wp:align>center</wp:align>
              </wp:positionH>
              <wp:positionV relativeFrom="margin">
                <wp:align>center</wp:align>
              </wp:positionV>
              <wp:extent cx="5237480" cy="3142615"/>
              <wp:effectExtent l="0" t="1143000" r="0" b="65786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7C9185" w14:textId="77777777" w:rsidR="00180A16" w:rsidRDefault="00180A16" w:rsidP="00180A16">
                          <w:pPr>
                            <w:pStyle w:val="NormalWeb"/>
                            <w:spacing w:before="0" w:beforeAutospacing="0" w:after="0" w:afterAutospacing="0"/>
                            <w:jc w:val="center"/>
                          </w:pPr>
                          <w:r>
                            <w:rPr>
                              <w:rFonts w:ascii="Calibri" w:hAnsi="Calibri" w:cs="Calibri"/>
                              <w:color w:val="4A442A" w:themeColor="background2" w:themeShade="40"/>
                              <w:sz w:val="2"/>
                              <w:szCs w:val="2"/>
                              <w14:textFill>
                                <w14:solidFill>
                                  <w14:schemeClr w14:val="bg2">
                                    <w14:alpha w14:val="50000"/>
                                    <w14:lumMod w14:val="2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A989B5E" id="_x0000_t202" coordsize="21600,21600" o:spt="202" path="m,l,21600r21600,l21600,xe">
              <v:stroke joinstyle="miter"/>
              <v:path gradientshapeok="t" o:connecttype="rect"/>
            </v:shapetype>
            <v:shape id="WordArt 3" o:spid="_x0000_s1027"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197C9185" w14:textId="77777777" w:rsidR="00180A16" w:rsidRDefault="00180A16" w:rsidP="00180A16">
                    <w:pPr>
                      <w:pStyle w:val="NormalWeb"/>
                      <w:spacing w:before="0" w:beforeAutospacing="0" w:after="0" w:afterAutospacing="0"/>
                      <w:jc w:val="center"/>
                    </w:pPr>
                    <w:r>
                      <w:rPr>
                        <w:rFonts w:ascii="Calibri" w:hAnsi="Calibri" w:cs="Calibri"/>
                        <w:color w:val="4A442A" w:themeColor="background2" w:themeShade="40"/>
                        <w:sz w:val="2"/>
                        <w:szCs w:val="2"/>
                        <w14:textFill>
                          <w14:solidFill>
                            <w14:schemeClr w14:val="bg2">
                              <w14:alpha w14:val="50000"/>
                              <w14:lumMod w14:val="25000"/>
                            </w14:scheme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0063" w14:textId="0F9C678E" w:rsidR="00C61954" w:rsidRDefault="00C61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453B9"/>
    <w:multiLevelType w:val="hybridMultilevel"/>
    <w:tmpl w:val="E7A6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406834"/>
    <w:multiLevelType w:val="hybridMultilevel"/>
    <w:tmpl w:val="95068810"/>
    <w:lvl w:ilvl="0" w:tplc="0409000F">
      <w:start w:val="1"/>
      <w:numFmt w:val="decimal"/>
      <w:lvlText w:val="%1."/>
      <w:lvlJc w:val="left"/>
      <w:pPr>
        <w:ind w:left="4680" w:hanging="360"/>
      </w:pPr>
      <w:rPr>
        <w:rFonts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E6C"/>
    <w:rsid w:val="000006D6"/>
    <w:rsid w:val="00022C83"/>
    <w:rsid w:val="00032B58"/>
    <w:rsid w:val="000505F5"/>
    <w:rsid w:val="00060F33"/>
    <w:rsid w:val="00065F85"/>
    <w:rsid w:val="000A2C70"/>
    <w:rsid w:val="000B2915"/>
    <w:rsid w:val="000C79CE"/>
    <w:rsid w:val="000D0086"/>
    <w:rsid w:val="000D3B9A"/>
    <w:rsid w:val="000D3C17"/>
    <w:rsid w:val="000D71A2"/>
    <w:rsid w:val="000E5D5D"/>
    <w:rsid w:val="000F1E6C"/>
    <w:rsid w:val="00104420"/>
    <w:rsid w:val="00115F7D"/>
    <w:rsid w:val="001163FF"/>
    <w:rsid w:val="001220B4"/>
    <w:rsid w:val="0015265B"/>
    <w:rsid w:val="0016219D"/>
    <w:rsid w:val="00180A16"/>
    <w:rsid w:val="00195C52"/>
    <w:rsid w:val="001A6F7E"/>
    <w:rsid w:val="001B2A84"/>
    <w:rsid w:val="001B73AF"/>
    <w:rsid w:val="001B772B"/>
    <w:rsid w:val="001C4667"/>
    <w:rsid w:val="001D15E6"/>
    <w:rsid w:val="001D3CEF"/>
    <w:rsid w:val="001F451D"/>
    <w:rsid w:val="00201039"/>
    <w:rsid w:val="002225B4"/>
    <w:rsid w:val="002345C7"/>
    <w:rsid w:val="002360DE"/>
    <w:rsid w:val="002636A2"/>
    <w:rsid w:val="002756E4"/>
    <w:rsid w:val="002850C5"/>
    <w:rsid w:val="00285871"/>
    <w:rsid w:val="00297BCB"/>
    <w:rsid w:val="002A4258"/>
    <w:rsid w:val="002A4C31"/>
    <w:rsid w:val="002F6A4B"/>
    <w:rsid w:val="00310FC2"/>
    <w:rsid w:val="003400D0"/>
    <w:rsid w:val="003C0523"/>
    <w:rsid w:val="003D0AB8"/>
    <w:rsid w:val="003E4937"/>
    <w:rsid w:val="003E66A6"/>
    <w:rsid w:val="003F32FD"/>
    <w:rsid w:val="00403A1F"/>
    <w:rsid w:val="004271D0"/>
    <w:rsid w:val="00427695"/>
    <w:rsid w:val="0043186F"/>
    <w:rsid w:val="00433164"/>
    <w:rsid w:val="00434B7C"/>
    <w:rsid w:val="0045122A"/>
    <w:rsid w:val="00460622"/>
    <w:rsid w:val="0047764F"/>
    <w:rsid w:val="004935ED"/>
    <w:rsid w:val="004A5F8D"/>
    <w:rsid w:val="004A7AC0"/>
    <w:rsid w:val="004A7F20"/>
    <w:rsid w:val="004B1CEF"/>
    <w:rsid w:val="004F076A"/>
    <w:rsid w:val="0050055D"/>
    <w:rsid w:val="00502B2A"/>
    <w:rsid w:val="00503DBC"/>
    <w:rsid w:val="005333D0"/>
    <w:rsid w:val="005442CD"/>
    <w:rsid w:val="00557BE7"/>
    <w:rsid w:val="00586426"/>
    <w:rsid w:val="005A5C4A"/>
    <w:rsid w:val="005F1C9A"/>
    <w:rsid w:val="005F4CEE"/>
    <w:rsid w:val="0061270E"/>
    <w:rsid w:val="00624585"/>
    <w:rsid w:val="00657CDE"/>
    <w:rsid w:val="006761AC"/>
    <w:rsid w:val="00697CC7"/>
    <w:rsid w:val="006A5DB2"/>
    <w:rsid w:val="006A7B97"/>
    <w:rsid w:val="006C59E2"/>
    <w:rsid w:val="006F6C2B"/>
    <w:rsid w:val="00702F3F"/>
    <w:rsid w:val="007522E0"/>
    <w:rsid w:val="0077002C"/>
    <w:rsid w:val="0078414E"/>
    <w:rsid w:val="007958F8"/>
    <w:rsid w:val="007962BB"/>
    <w:rsid w:val="007A1E51"/>
    <w:rsid w:val="007A4F48"/>
    <w:rsid w:val="007B4E43"/>
    <w:rsid w:val="007D43A4"/>
    <w:rsid w:val="007D59B4"/>
    <w:rsid w:val="007E127A"/>
    <w:rsid w:val="007E6F05"/>
    <w:rsid w:val="00856217"/>
    <w:rsid w:val="008620F6"/>
    <w:rsid w:val="00874A97"/>
    <w:rsid w:val="0088042D"/>
    <w:rsid w:val="0088558C"/>
    <w:rsid w:val="008A1B04"/>
    <w:rsid w:val="008D3EFD"/>
    <w:rsid w:val="008E12F5"/>
    <w:rsid w:val="008E7AA3"/>
    <w:rsid w:val="008F5BF1"/>
    <w:rsid w:val="008F5F03"/>
    <w:rsid w:val="00900F3E"/>
    <w:rsid w:val="009874F8"/>
    <w:rsid w:val="009A73D7"/>
    <w:rsid w:val="009C08C4"/>
    <w:rsid w:val="00A024ED"/>
    <w:rsid w:val="00A256C3"/>
    <w:rsid w:val="00A31A44"/>
    <w:rsid w:val="00A85E66"/>
    <w:rsid w:val="00AA2C3B"/>
    <w:rsid w:val="00AD0690"/>
    <w:rsid w:val="00AD06CD"/>
    <w:rsid w:val="00AF32FF"/>
    <w:rsid w:val="00B13ECF"/>
    <w:rsid w:val="00B14C8D"/>
    <w:rsid w:val="00B27F06"/>
    <w:rsid w:val="00B429CB"/>
    <w:rsid w:val="00B64AAF"/>
    <w:rsid w:val="00B71A30"/>
    <w:rsid w:val="00BA5CAE"/>
    <w:rsid w:val="00BC5273"/>
    <w:rsid w:val="00BD2050"/>
    <w:rsid w:val="00BD3B36"/>
    <w:rsid w:val="00BE7444"/>
    <w:rsid w:val="00C02864"/>
    <w:rsid w:val="00C13C69"/>
    <w:rsid w:val="00C2437E"/>
    <w:rsid w:val="00C4503F"/>
    <w:rsid w:val="00C6172A"/>
    <w:rsid w:val="00C617FF"/>
    <w:rsid w:val="00C61954"/>
    <w:rsid w:val="00C760C1"/>
    <w:rsid w:val="00C81A50"/>
    <w:rsid w:val="00C84FE9"/>
    <w:rsid w:val="00C9077C"/>
    <w:rsid w:val="00C90B7E"/>
    <w:rsid w:val="00CA740B"/>
    <w:rsid w:val="00CF1D80"/>
    <w:rsid w:val="00D00CFB"/>
    <w:rsid w:val="00D068D6"/>
    <w:rsid w:val="00D12680"/>
    <w:rsid w:val="00D16159"/>
    <w:rsid w:val="00D21400"/>
    <w:rsid w:val="00D378F8"/>
    <w:rsid w:val="00D5750E"/>
    <w:rsid w:val="00D77F86"/>
    <w:rsid w:val="00D84368"/>
    <w:rsid w:val="00DA64AB"/>
    <w:rsid w:val="00DB0E7C"/>
    <w:rsid w:val="00DC67A8"/>
    <w:rsid w:val="00DD26E8"/>
    <w:rsid w:val="00E04E9C"/>
    <w:rsid w:val="00E06415"/>
    <w:rsid w:val="00E469B0"/>
    <w:rsid w:val="00E54C66"/>
    <w:rsid w:val="00E62ACC"/>
    <w:rsid w:val="00E720D0"/>
    <w:rsid w:val="00E8325D"/>
    <w:rsid w:val="00E84D49"/>
    <w:rsid w:val="00E93D86"/>
    <w:rsid w:val="00EB4F79"/>
    <w:rsid w:val="00EC28BA"/>
    <w:rsid w:val="00ED1E0A"/>
    <w:rsid w:val="00EE7A5D"/>
    <w:rsid w:val="00F10A15"/>
    <w:rsid w:val="00F114B4"/>
    <w:rsid w:val="00F172FA"/>
    <w:rsid w:val="00F24F6A"/>
    <w:rsid w:val="00F71870"/>
    <w:rsid w:val="00F74843"/>
    <w:rsid w:val="00F7726F"/>
    <w:rsid w:val="00F879CA"/>
    <w:rsid w:val="00F9002D"/>
    <w:rsid w:val="00FB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1CFAA4"/>
  <w15:docId w15:val="{7681582D-5EE8-4D3E-A1FF-F7D28E48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B7C"/>
    <w:pPr>
      <w:spacing w:line="276" w:lineRule="auto"/>
    </w:pPr>
  </w:style>
  <w:style w:type="paragraph" w:styleId="Heading1">
    <w:name w:val="heading 1"/>
    <w:basedOn w:val="Normal"/>
    <w:next w:val="Normal"/>
    <w:link w:val="Heading1Char"/>
    <w:uiPriority w:val="99"/>
    <w:qFormat/>
    <w:rsid w:val="000F1E6C"/>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1E6C"/>
    <w:rPr>
      <w:rFonts w:ascii="Cambria" w:hAnsi="Cambria" w:cs="Times New Roman"/>
      <w:b/>
      <w:bCs/>
      <w:color w:val="365F91"/>
      <w:sz w:val="28"/>
      <w:szCs w:val="28"/>
    </w:rPr>
  </w:style>
  <w:style w:type="paragraph" w:styleId="Title">
    <w:name w:val="Title"/>
    <w:basedOn w:val="Normal"/>
    <w:next w:val="Normal"/>
    <w:link w:val="TitleChar"/>
    <w:uiPriority w:val="99"/>
    <w:qFormat/>
    <w:rsid w:val="000F1E6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0F1E6C"/>
    <w:rPr>
      <w:rFonts w:ascii="Cambria" w:hAnsi="Cambria" w:cs="Times New Roman"/>
      <w:color w:val="17365D"/>
      <w:spacing w:val="5"/>
      <w:kern w:val="28"/>
      <w:sz w:val="52"/>
      <w:szCs w:val="52"/>
    </w:rPr>
  </w:style>
  <w:style w:type="paragraph" w:styleId="Header">
    <w:name w:val="header"/>
    <w:basedOn w:val="Normal"/>
    <w:link w:val="HeaderChar"/>
    <w:uiPriority w:val="99"/>
    <w:semiHidden/>
    <w:rsid w:val="00310FC2"/>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310FC2"/>
    <w:rPr>
      <w:rFonts w:cs="Times New Roman"/>
    </w:rPr>
  </w:style>
  <w:style w:type="paragraph" w:styleId="Footer">
    <w:name w:val="footer"/>
    <w:basedOn w:val="Normal"/>
    <w:link w:val="FooterChar"/>
    <w:uiPriority w:val="99"/>
    <w:rsid w:val="00310FC2"/>
    <w:pPr>
      <w:tabs>
        <w:tab w:val="center" w:pos="4680"/>
        <w:tab w:val="right" w:pos="9360"/>
      </w:tabs>
      <w:spacing w:line="240" w:lineRule="auto"/>
    </w:pPr>
  </w:style>
  <w:style w:type="character" w:customStyle="1" w:styleId="FooterChar">
    <w:name w:val="Footer Char"/>
    <w:basedOn w:val="DefaultParagraphFont"/>
    <w:link w:val="Footer"/>
    <w:uiPriority w:val="99"/>
    <w:locked/>
    <w:rsid w:val="00310FC2"/>
    <w:rPr>
      <w:rFonts w:cs="Times New Roman"/>
    </w:rPr>
  </w:style>
  <w:style w:type="paragraph" w:styleId="BalloonText">
    <w:name w:val="Balloon Text"/>
    <w:basedOn w:val="Normal"/>
    <w:link w:val="BalloonTextChar"/>
    <w:uiPriority w:val="99"/>
    <w:semiHidden/>
    <w:rsid w:val="001D15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15E6"/>
    <w:rPr>
      <w:rFonts w:ascii="Tahoma" w:hAnsi="Tahoma" w:cs="Tahoma"/>
      <w:sz w:val="16"/>
      <w:szCs w:val="16"/>
    </w:rPr>
  </w:style>
  <w:style w:type="character" w:styleId="Hyperlink">
    <w:name w:val="Hyperlink"/>
    <w:basedOn w:val="DefaultParagraphFont"/>
    <w:uiPriority w:val="99"/>
    <w:rsid w:val="001D15E6"/>
    <w:rPr>
      <w:rFonts w:cs="Times New Roman"/>
      <w:color w:val="0000FF"/>
      <w:u w:val="single"/>
    </w:rPr>
  </w:style>
  <w:style w:type="character" w:styleId="CommentReference">
    <w:name w:val="annotation reference"/>
    <w:basedOn w:val="DefaultParagraphFont"/>
    <w:uiPriority w:val="99"/>
    <w:semiHidden/>
    <w:rsid w:val="000D71A2"/>
    <w:rPr>
      <w:rFonts w:cs="Times New Roman"/>
      <w:sz w:val="16"/>
      <w:szCs w:val="16"/>
    </w:rPr>
  </w:style>
  <w:style w:type="paragraph" w:styleId="CommentText">
    <w:name w:val="annotation text"/>
    <w:basedOn w:val="Normal"/>
    <w:link w:val="CommentTextChar"/>
    <w:uiPriority w:val="99"/>
    <w:semiHidden/>
    <w:rsid w:val="000D71A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D71A2"/>
    <w:rPr>
      <w:rFonts w:cs="Times New Roman"/>
      <w:sz w:val="20"/>
      <w:szCs w:val="20"/>
    </w:rPr>
  </w:style>
  <w:style w:type="paragraph" w:styleId="CommentSubject">
    <w:name w:val="annotation subject"/>
    <w:basedOn w:val="CommentText"/>
    <w:next w:val="CommentText"/>
    <w:link w:val="CommentSubjectChar"/>
    <w:uiPriority w:val="99"/>
    <w:semiHidden/>
    <w:rsid w:val="000D71A2"/>
    <w:rPr>
      <w:b/>
      <w:bCs/>
    </w:rPr>
  </w:style>
  <w:style w:type="character" w:customStyle="1" w:styleId="CommentSubjectChar">
    <w:name w:val="Comment Subject Char"/>
    <w:basedOn w:val="CommentTextChar"/>
    <w:link w:val="CommentSubject"/>
    <w:uiPriority w:val="99"/>
    <w:semiHidden/>
    <w:locked/>
    <w:rsid w:val="000D71A2"/>
    <w:rPr>
      <w:rFonts w:cs="Times New Roman"/>
      <w:b/>
      <w:bCs/>
      <w:sz w:val="20"/>
      <w:szCs w:val="20"/>
    </w:rPr>
  </w:style>
  <w:style w:type="paragraph" w:styleId="NoSpacing">
    <w:name w:val="No Spacing"/>
    <w:uiPriority w:val="99"/>
    <w:qFormat/>
    <w:rsid w:val="0088042D"/>
  </w:style>
  <w:style w:type="paragraph" w:styleId="FootnoteText">
    <w:name w:val="footnote text"/>
    <w:basedOn w:val="Normal"/>
    <w:link w:val="FootnoteTextChar"/>
    <w:uiPriority w:val="99"/>
    <w:semiHidden/>
    <w:rsid w:val="000D0086"/>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0D0086"/>
    <w:rPr>
      <w:rFonts w:cs="Times New Roman"/>
      <w:sz w:val="20"/>
      <w:szCs w:val="20"/>
    </w:rPr>
  </w:style>
  <w:style w:type="character" w:styleId="FootnoteReference">
    <w:name w:val="footnote reference"/>
    <w:basedOn w:val="DefaultParagraphFont"/>
    <w:uiPriority w:val="99"/>
    <w:semiHidden/>
    <w:rsid w:val="000D0086"/>
    <w:rPr>
      <w:rFonts w:cs="Times New Roman"/>
      <w:vertAlign w:val="superscript"/>
    </w:rPr>
  </w:style>
  <w:style w:type="paragraph" w:styleId="ListParagraph">
    <w:name w:val="List Paragraph"/>
    <w:basedOn w:val="Normal"/>
    <w:uiPriority w:val="99"/>
    <w:qFormat/>
    <w:rsid w:val="00AD06CD"/>
    <w:pPr>
      <w:ind w:left="720"/>
      <w:contextualSpacing/>
    </w:pPr>
  </w:style>
  <w:style w:type="paragraph" w:customStyle="1" w:styleId="Default">
    <w:name w:val="Default"/>
    <w:rsid w:val="00403A1F"/>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6A7B97"/>
    <w:rPr>
      <w:color w:val="808080"/>
      <w:shd w:val="clear" w:color="auto" w:fill="E6E6E6"/>
    </w:rPr>
  </w:style>
  <w:style w:type="paragraph" w:styleId="Revision">
    <w:name w:val="Revision"/>
    <w:hidden/>
    <w:uiPriority w:val="99"/>
    <w:semiHidden/>
    <w:rsid w:val="00B14C8D"/>
  </w:style>
  <w:style w:type="character" w:styleId="UnresolvedMention">
    <w:name w:val="Unresolved Mention"/>
    <w:basedOn w:val="DefaultParagraphFont"/>
    <w:uiPriority w:val="99"/>
    <w:semiHidden/>
    <w:unhideWhenUsed/>
    <w:rsid w:val="00F172FA"/>
    <w:rPr>
      <w:color w:val="808080"/>
      <w:shd w:val="clear" w:color="auto" w:fill="E6E6E6"/>
    </w:rPr>
  </w:style>
  <w:style w:type="paragraph" w:styleId="NormalWeb">
    <w:name w:val="Normal (Web)"/>
    <w:basedOn w:val="Normal"/>
    <w:uiPriority w:val="99"/>
    <w:semiHidden/>
    <w:unhideWhenUsed/>
    <w:rsid w:val="00180A16"/>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05574">
      <w:bodyDiv w:val="1"/>
      <w:marLeft w:val="0"/>
      <w:marRight w:val="0"/>
      <w:marTop w:val="0"/>
      <w:marBottom w:val="0"/>
      <w:divBdr>
        <w:top w:val="none" w:sz="0" w:space="0" w:color="auto"/>
        <w:left w:val="none" w:sz="0" w:space="0" w:color="auto"/>
        <w:bottom w:val="none" w:sz="0" w:space="0" w:color="auto"/>
        <w:right w:val="none" w:sz="0" w:space="0" w:color="auto"/>
      </w:divBdr>
    </w:div>
    <w:div w:id="49619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edny.org/ProviderManuals/Transportation/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medny.org/ProviderManuals/Transportation/index.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Guidelines for Approving Requests for Social Transportation of Persons</vt:lpstr>
    </vt:vector>
  </TitlesOfParts>
  <Company>NYSDOH OHIP</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Approving Requests for Social Transportation of Persons</dc:title>
  <dc:creator>tjp03</dc:creator>
  <cp:lastModifiedBy>Lisa Howard</cp:lastModifiedBy>
  <cp:revision>2</cp:revision>
  <cp:lastPrinted>2018-09-26T21:50:00Z</cp:lastPrinted>
  <dcterms:created xsi:type="dcterms:W3CDTF">2023-06-21T17:35:00Z</dcterms:created>
  <dcterms:modified xsi:type="dcterms:W3CDTF">2023-06-21T17:35:00Z</dcterms:modified>
</cp:coreProperties>
</file>